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354361" w14:textId="77777777" w:rsidR="00745700" w:rsidRDefault="00745700" w:rsidP="00D344DE">
      <w:pPr>
        <w:outlineLvl w:val="0"/>
        <w:rPr>
          <w:rFonts w:ascii="Futura Lt BT" w:eastAsia="Times New Roman" w:hAnsi="Futura Lt BT" w:cs="Times New Roman"/>
          <w:b/>
          <w:sz w:val="32"/>
          <w:szCs w:val="32"/>
          <w:lang w:eastAsia="de-DE"/>
        </w:rPr>
      </w:pPr>
    </w:p>
    <w:p w14:paraId="3151A05A" w14:textId="77777777" w:rsidR="00980A84" w:rsidRDefault="00980A84" w:rsidP="00D344DE">
      <w:pPr>
        <w:outlineLvl w:val="0"/>
        <w:rPr>
          <w:rFonts w:ascii="Calibri" w:hAnsi="Calibri" w:cs="Arial"/>
          <w:b/>
          <w:sz w:val="26"/>
          <w:szCs w:val="26"/>
        </w:rPr>
      </w:pPr>
    </w:p>
    <w:p w14:paraId="5AB94A30" w14:textId="772D6464" w:rsidR="005B454F" w:rsidRDefault="00274FD0" w:rsidP="00D344DE">
      <w:pPr>
        <w:outlineLvl w:val="0"/>
        <w:rPr>
          <w:rFonts w:ascii="Calibri" w:hAnsi="Calibri" w:cs="Arial"/>
          <w:b/>
          <w:sz w:val="26"/>
          <w:szCs w:val="26"/>
        </w:rPr>
      </w:pPr>
      <w:r>
        <w:rPr>
          <w:rFonts w:ascii="Calibri" w:hAnsi="Calibri" w:cs="Arial"/>
          <w:b/>
          <w:sz w:val="26"/>
          <w:szCs w:val="26"/>
        </w:rPr>
        <w:t>PRESSEINFORMATION</w:t>
      </w:r>
    </w:p>
    <w:p w14:paraId="23715AF3" w14:textId="77777777" w:rsidR="005B454F" w:rsidRDefault="005B454F" w:rsidP="00707B51">
      <w:pPr>
        <w:spacing w:line="24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49939824" w14:textId="77777777" w:rsidR="001C53ED" w:rsidRDefault="001C53ED" w:rsidP="001C53ED">
      <w:pPr>
        <w:spacing w:after="0"/>
        <w:outlineLvl w:val="0"/>
        <w:rPr>
          <w:rFonts w:ascii="Futura Lt BT" w:hAnsi="Futura Lt BT"/>
          <w:b/>
          <w:sz w:val="32"/>
          <w:szCs w:val="32"/>
        </w:rPr>
      </w:pPr>
      <w:r>
        <w:rPr>
          <w:rFonts w:ascii="Futura Lt BT" w:hAnsi="Futura Lt BT"/>
          <w:b/>
          <w:sz w:val="32"/>
          <w:szCs w:val="32"/>
        </w:rPr>
        <w:t xml:space="preserve">New </w:t>
      </w:r>
      <w:proofErr w:type="spellStart"/>
      <w:r>
        <w:rPr>
          <w:rFonts w:ascii="Futura Lt BT" w:hAnsi="Futura Lt BT"/>
          <w:b/>
          <w:sz w:val="32"/>
          <w:szCs w:val="32"/>
        </w:rPr>
        <w:t>Collection</w:t>
      </w:r>
      <w:proofErr w:type="spellEnd"/>
      <w:r>
        <w:rPr>
          <w:rFonts w:ascii="Futura Lt BT" w:hAnsi="Futura Lt BT"/>
          <w:b/>
          <w:sz w:val="32"/>
          <w:szCs w:val="32"/>
        </w:rPr>
        <w:t xml:space="preserve"> – Aluzargen im neuen Oberflächendesign</w:t>
      </w:r>
    </w:p>
    <w:p w14:paraId="6AD503E3" w14:textId="271B6A57" w:rsidR="00FB0A8D" w:rsidRPr="001C53ED" w:rsidRDefault="001C53ED" w:rsidP="001C53ED">
      <w:pPr>
        <w:spacing w:after="0"/>
        <w:outlineLvl w:val="0"/>
        <w:rPr>
          <w:rFonts w:ascii="Futura Lt BT" w:hAnsi="Futura Lt BT"/>
          <w:b/>
          <w:sz w:val="32"/>
          <w:szCs w:val="32"/>
        </w:rPr>
      </w:pPr>
      <w:proofErr w:type="spellStart"/>
      <w:r>
        <w:rPr>
          <w:sz w:val="24"/>
          <w:szCs w:val="24"/>
        </w:rPr>
        <w:t>Küff</w:t>
      </w:r>
      <w:r w:rsidR="0069663A">
        <w:rPr>
          <w:sz w:val="24"/>
          <w:szCs w:val="24"/>
        </w:rPr>
        <w:t>ner</w:t>
      </w:r>
      <w:proofErr w:type="spellEnd"/>
      <w:r w:rsidR="0069663A">
        <w:rPr>
          <w:sz w:val="24"/>
          <w:szCs w:val="24"/>
        </w:rPr>
        <w:t xml:space="preserve"> pr</w:t>
      </w:r>
      <w:r w:rsidR="00604EDE">
        <w:rPr>
          <w:sz w:val="24"/>
          <w:szCs w:val="24"/>
        </w:rPr>
        <w:t>äsen</w:t>
      </w:r>
      <w:r w:rsidR="009A5FDA">
        <w:rPr>
          <w:sz w:val="24"/>
          <w:szCs w:val="24"/>
        </w:rPr>
        <w:t>tiert</w:t>
      </w:r>
      <w:r w:rsidR="008A6287">
        <w:rPr>
          <w:sz w:val="24"/>
          <w:szCs w:val="24"/>
        </w:rPr>
        <w:t xml:space="preserve"> Design-Farben in Feinstruktur matt</w:t>
      </w:r>
    </w:p>
    <w:p w14:paraId="4D67A6B0" w14:textId="4F9B7F24" w:rsidR="005B454F" w:rsidRDefault="00D344DE" w:rsidP="000971FB">
      <w:pPr>
        <w:pStyle w:val="StandardWeb"/>
        <w:spacing w:line="340" w:lineRule="exact"/>
        <w:jc w:val="both"/>
        <w:rPr>
          <w:rFonts w:asciiTheme="minorHAnsi" w:hAnsiTheme="minorHAnsi"/>
        </w:rPr>
      </w:pPr>
      <w:proofErr w:type="spellStart"/>
      <w:r>
        <w:rPr>
          <w:rFonts w:asciiTheme="minorHAnsi" w:hAnsiTheme="minorHAnsi"/>
        </w:rPr>
        <w:t>Rheinstetten</w:t>
      </w:r>
      <w:proofErr w:type="spellEnd"/>
      <w:r>
        <w:rPr>
          <w:rFonts w:asciiTheme="minorHAnsi" w:hAnsiTheme="minorHAnsi"/>
        </w:rPr>
        <w:t xml:space="preserve">, im </w:t>
      </w:r>
      <w:r w:rsidR="001C53ED">
        <w:rPr>
          <w:rFonts w:asciiTheme="minorHAnsi" w:hAnsiTheme="minorHAnsi"/>
        </w:rPr>
        <w:t>August</w:t>
      </w:r>
      <w:r>
        <w:rPr>
          <w:rFonts w:asciiTheme="minorHAnsi" w:hAnsiTheme="minorHAnsi"/>
        </w:rPr>
        <w:t xml:space="preserve"> 2017. </w:t>
      </w:r>
      <w:r w:rsidR="0021249F">
        <w:rPr>
          <w:rFonts w:asciiTheme="minorHAnsi" w:hAnsiTheme="minorHAnsi"/>
        </w:rPr>
        <w:t>Mit der</w:t>
      </w:r>
      <w:r w:rsidR="009A5FDA">
        <w:rPr>
          <w:rFonts w:asciiTheme="minorHAnsi" w:hAnsiTheme="minorHAnsi"/>
        </w:rPr>
        <w:t xml:space="preserve"> Erfind</w:t>
      </w:r>
      <w:r w:rsidR="0021249F">
        <w:rPr>
          <w:rFonts w:asciiTheme="minorHAnsi" w:hAnsiTheme="minorHAnsi"/>
        </w:rPr>
        <w:t xml:space="preserve">ung </w:t>
      </w:r>
      <w:r w:rsidR="00D52141">
        <w:rPr>
          <w:rFonts w:asciiTheme="minorHAnsi" w:hAnsiTheme="minorHAnsi"/>
        </w:rPr>
        <w:t xml:space="preserve">der </w:t>
      </w:r>
      <w:r w:rsidR="00E33AAB">
        <w:rPr>
          <w:rFonts w:asciiTheme="minorHAnsi" w:hAnsiTheme="minorHAnsi"/>
        </w:rPr>
        <w:t>Aluminiumzargen</w:t>
      </w:r>
      <w:r w:rsidR="00D52141">
        <w:rPr>
          <w:rFonts w:asciiTheme="minorHAnsi" w:hAnsiTheme="minorHAnsi"/>
        </w:rPr>
        <w:t xml:space="preserve"> für Türen und Verglasungen</w:t>
      </w:r>
      <w:r w:rsidR="00E33AAB">
        <w:rPr>
          <w:rFonts w:asciiTheme="minorHAnsi" w:hAnsiTheme="minorHAnsi"/>
        </w:rPr>
        <w:t xml:space="preserve"> hat </w:t>
      </w:r>
      <w:proofErr w:type="spellStart"/>
      <w:r w:rsidR="00E33AAB">
        <w:rPr>
          <w:rFonts w:asciiTheme="minorHAnsi" w:hAnsiTheme="minorHAnsi"/>
        </w:rPr>
        <w:t>Küffner</w:t>
      </w:r>
      <w:proofErr w:type="spellEnd"/>
      <w:r w:rsidR="00E33AAB">
        <w:rPr>
          <w:rFonts w:asciiTheme="minorHAnsi" w:hAnsiTheme="minorHAnsi"/>
        </w:rPr>
        <w:t xml:space="preserve"> </w:t>
      </w:r>
      <w:r w:rsidR="009C5F0C">
        <w:rPr>
          <w:rFonts w:asciiTheme="minorHAnsi" w:hAnsiTheme="minorHAnsi"/>
        </w:rPr>
        <w:t xml:space="preserve">einst </w:t>
      </w:r>
      <w:r w:rsidR="0021249F">
        <w:rPr>
          <w:rFonts w:asciiTheme="minorHAnsi" w:hAnsiTheme="minorHAnsi"/>
        </w:rPr>
        <w:t xml:space="preserve">wegweisende Maßstäbe gesetzt. </w:t>
      </w:r>
      <w:r w:rsidR="00DC400C">
        <w:rPr>
          <w:rFonts w:asciiTheme="minorHAnsi" w:hAnsiTheme="minorHAnsi"/>
        </w:rPr>
        <w:t xml:space="preserve">Die </w:t>
      </w:r>
      <w:r w:rsidR="0021249F">
        <w:rPr>
          <w:rFonts w:asciiTheme="minorHAnsi" w:hAnsiTheme="minorHAnsi"/>
        </w:rPr>
        <w:t xml:space="preserve">vorteilhaften Produkteigenschaften </w:t>
      </w:r>
      <w:r w:rsidR="009C5F0C">
        <w:rPr>
          <w:rFonts w:asciiTheme="minorHAnsi" w:hAnsiTheme="minorHAnsi"/>
        </w:rPr>
        <w:t xml:space="preserve">der universell einsetzbaren </w:t>
      </w:r>
      <w:r w:rsidR="00DC400C">
        <w:rPr>
          <w:rFonts w:asciiTheme="minorHAnsi" w:hAnsiTheme="minorHAnsi"/>
        </w:rPr>
        <w:t xml:space="preserve">Bauelemente hat das innovative Unternehmen </w:t>
      </w:r>
      <w:r w:rsidR="0021249F">
        <w:rPr>
          <w:rFonts w:asciiTheme="minorHAnsi" w:hAnsiTheme="minorHAnsi"/>
        </w:rPr>
        <w:t>k</w:t>
      </w:r>
      <w:r w:rsidR="0089087C">
        <w:rPr>
          <w:rFonts w:asciiTheme="minorHAnsi" w:hAnsiTheme="minorHAnsi"/>
        </w:rPr>
        <w:t xml:space="preserve">ontinuierlich weiterentwickelt. Inzwischen umfasst das Programm eine nahezu unendliche </w:t>
      </w:r>
      <w:proofErr w:type="spellStart"/>
      <w:r w:rsidR="0089087C">
        <w:rPr>
          <w:rFonts w:asciiTheme="minorHAnsi" w:hAnsiTheme="minorHAnsi"/>
        </w:rPr>
        <w:t>Zargenvielfalt</w:t>
      </w:r>
      <w:proofErr w:type="spellEnd"/>
      <w:r w:rsidR="0089087C">
        <w:rPr>
          <w:rFonts w:asciiTheme="minorHAnsi" w:hAnsiTheme="minorHAnsi"/>
        </w:rPr>
        <w:t xml:space="preserve">. </w:t>
      </w:r>
      <w:r w:rsidR="00482D20">
        <w:rPr>
          <w:rFonts w:asciiTheme="minorHAnsi" w:hAnsiTheme="minorHAnsi"/>
        </w:rPr>
        <w:t xml:space="preserve">Seit </w:t>
      </w:r>
      <w:r w:rsidR="00DC400C">
        <w:rPr>
          <w:rFonts w:asciiTheme="minorHAnsi" w:hAnsiTheme="minorHAnsi"/>
        </w:rPr>
        <w:t xml:space="preserve">mehr als vier </w:t>
      </w:r>
      <w:r w:rsidR="0021249F">
        <w:rPr>
          <w:rFonts w:asciiTheme="minorHAnsi" w:hAnsiTheme="minorHAnsi"/>
        </w:rPr>
        <w:t>Jahrzehnte</w:t>
      </w:r>
      <w:r w:rsidR="00DC400C">
        <w:rPr>
          <w:rFonts w:asciiTheme="minorHAnsi" w:hAnsiTheme="minorHAnsi"/>
        </w:rPr>
        <w:t xml:space="preserve">n haben sich die </w:t>
      </w:r>
      <w:proofErr w:type="spellStart"/>
      <w:r w:rsidR="009C5F0C">
        <w:rPr>
          <w:rFonts w:asciiTheme="minorHAnsi" w:hAnsiTheme="minorHAnsi"/>
        </w:rPr>
        <w:t>Küffner</w:t>
      </w:r>
      <w:proofErr w:type="spellEnd"/>
      <w:r w:rsidR="009C5F0C">
        <w:rPr>
          <w:rFonts w:asciiTheme="minorHAnsi" w:hAnsiTheme="minorHAnsi"/>
        </w:rPr>
        <w:t xml:space="preserve"> </w:t>
      </w:r>
      <w:r w:rsidR="00DC400C">
        <w:rPr>
          <w:rFonts w:asciiTheme="minorHAnsi" w:hAnsiTheme="minorHAnsi"/>
        </w:rPr>
        <w:t xml:space="preserve">Aluminiumzargen </w:t>
      </w:r>
      <w:r w:rsidR="006A5305">
        <w:rPr>
          <w:rFonts w:asciiTheme="minorHAnsi" w:hAnsiTheme="minorHAnsi"/>
        </w:rPr>
        <w:t>für den Einsatz im Objekt-</w:t>
      </w:r>
      <w:proofErr w:type="gramStart"/>
      <w:r w:rsidR="006A5305">
        <w:rPr>
          <w:rFonts w:asciiTheme="minorHAnsi" w:hAnsiTheme="minorHAnsi"/>
        </w:rPr>
        <w:t xml:space="preserve">, </w:t>
      </w:r>
      <w:r w:rsidR="006A7223">
        <w:rPr>
          <w:rFonts w:asciiTheme="minorHAnsi" w:hAnsiTheme="minorHAnsi"/>
        </w:rPr>
        <w:t>Industrie</w:t>
      </w:r>
      <w:proofErr w:type="gramEnd"/>
      <w:r w:rsidR="006A7223">
        <w:rPr>
          <w:rFonts w:asciiTheme="minorHAnsi" w:hAnsiTheme="minorHAnsi"/>
        </w:rPr>
        <w:t>- und Wohnungs</w:t>
      </w:r>
      <w:r w:rsidR="00005761">
        <w:rPr>
          <w:rFonts w:asciiTheme="minorHAnsi" w:hAnsiTheme="minorHAnsi"/>
        </w:rPr>
        <w:t xml:space="preserve">bau sowie </w:t>
      </w:r>
      <w:r w:rsidR="00977B60">
        <w:rPr>
          <w:rFonts w:asciiTheme="minorHAnsi" w:hAnsiTheme="minorHAnsi"/>
        </w:rPr>
        <w:t>in öffentlichen Ba</w:t>
      </w:r>
      <w:r w:rsidR="00005761">
        <w:rPr>
          <w:rFonts w:asciiTheme="minorHAnsi" w:hAnsiTheme="minorHAnsi"/>
        </w:rPr>
        <w:t>uprojekten bewährt. Insbesondere auch</w:t>
      </w:r>
      <w:r w:rsidR="00977B60">
        <w:rPr>
          <w:rFonts w:asciiTheme="minorHAnsi" w:hAnsiTheme="minorHAnsi"/>
        </w:rPr>
        <w:t xml:space="preserve"> für Sanierungen</w:t>
      </w:r>
      <w:r w:rsidR="00971686">
        <w:rPr>
          <w:rFonts w:asciiTheme="minorHAnsi" w:hAnsiTheme="minorHAnsi"/>
        </w:rPr>
        <w:t xml:space="preserve"> und</w:t>
      </w:r>
      <w:r w:rsidR="00DE1C3D">
        <w:rPr>
          <w:rFonts w:asciiTheme="minorHAnsi" w:hAnsiTheme="minorHAnsi"/>
        </w:rPr>
        <w:t xml:space="preserve"> </w:t>
      </w:r>
      <w:r w:rsidR="00971686">
        <w:rPr>
          <w:rFonts w:asciiTheme="minorHAnsi" w:hAnsiTheme="minorHAnsi"/>
        </w:rPr>
        <w:t>für Anwendungen</w:t>
      </w:r>
      <w:r w:rsidR="00DE1C3D">
        <w:rPr>
          <w:rFonts w:asciiTheme="minorHAnsi" w:hAnsiTheme="minorHAnsi"/>
        </w:rPr>
        <w:t xml:space="preserve"> </w:t>
      </w:r>
      <w:r w:rsidR="008A6287">
        <w:rPr>
          <w:rFonts w:asciiTheme="minorHAnsi" w:hAnsiTheme="minorHAnsi"/>
        </w:rPr>
        <w:t>im</w:t>
      </w:r>
      <w:r w:rsidR="00DE1C3D">
        <w:rPr>
          <w:rFonts w:asciiTheme="minorHAnsi" w:hAnsiTheme="minorHAnsi"/>
        </w:rPr>
        <w:t xml:space="preserve"> Nassbereich. </w:t>
      </w:r>
    </w:p>
    <w:p w14:paraId="7630D6DF" w14:textId="5D2A30C8" w:rsidR="000971FB" w:rsidRDefault="009C5F0C" w:rsidP="000971FB">
      <w:pPr>
        <w:pStyle w:val="StandardWeb"/>
        <w:spacing w:line="340" w:lineRule="exact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Alle Konstruktionen </w:t>
      </w:r>
      <w:r w:rsidR="008A6287">
        <w:rPr>
          <w:rFonts w:asciiTheme="minorHAnsi" w:hAnsiTheme="minorHAnsi"/>
        </w:rPr>
        <w:t xml:space="preserve">werden mit einem hochwertigen </w:t>
      </w:r>
      <w:r w:rsidR="00066362">
        <w:rPr>
          <w:rFonts w:asciiTheme="minorHAnsi" w:hAnsiTheme="minorHAnsi"/>
        </w:rPr>
        <w:t>Oberflächenfinis</w:t>
      </w:r>
      <w:r w:rsidR="00DE1C3D">
        <w:rPr>
          <w:rFonts w:asciiTheme="minorHAnsi" w:hAnsiTheme="minorHAnsi"/>
        </w:rPr>
        <w:t xml:space="preserve">h </w:t>
      </w:r>
      <w:r w:rsidR="008A6287">
        <w:rPr>
          <w:rFonts w:asciiTheme="minorHAnsi" w:hAnsiTheme="minorHAnsi"/>
        </w:rPr>
        <w:t>für den nachträglichen</w:t>
      </w:r>
      <w:r w:rsidR="00DE1C3D">
        <w:rPr>
          <w:rFonts w:asciiTheme="minorHAnsi" w:hAnsiTheme="minorHAnsi"/>
        </w:rPr>
        <w:t xml:space="preserve"> Einbau</w:t>
      </w:r>
      <w:r w:rsidR="008A6287">
        <w:rPr>
          <w:rFonts w:asciiTheme="minorHAnsi" w:hAnsiTheme="minorHAnsi"/>
        </w:rPr>
        <w:t>,</w:t>
      </w:r>
      <w:r w:rsidR="00DE1C3D">
        <w:rPr>
          <w:rFonts w:asciiTheme="minorHAnsi" w:hAnsiTheme="minorHAnsi"/>
        </w:rPr>
        <w:t xml:space="preserve"> nach Fertigstellung der Wände </w:t>
      </w:r>
      <w:r w:rsidR="008A6287">
        <w:rPr>
          <w:rFonts w:asciiTheme="minorHAnsi" w:hAnsiTheme="minorHAnsi"/>
        </w:rPr>
        <w:t xml:space="preserve">und Böden </w:t>
      </w:r>
      <w:r w:rsidR="00DE1C3D">
        <w:rPr>
          <w:rFonts w:asciiTheme="minorHAnsi" w:hAnsiTheme="minorHAnsi"/>
        </w:rPr>
        <w:t xml:space="preserve">geliefert. </w:t>
      </w:r>
      <w:r w:rsidR="00066362">
        <w:rPr>
          <w:rFonts w:asciiTheme="minorHAnsi" w:hAnsiTheme="minorHAnsi"/>
        </w:rPr>
        <w:t>So lassen sich im Baua</w:t>
      </w:r>
      <w:r w:rsidR="00005761">
        <w:rPr>
          <w:rFonts w:asciiTheme="minorHAnsi" w:hAnsiTheme="minorHAnsi"/>
        </w:rPr>
        <w:t xml:space="preserve">blauf Beschädigungen vermeiden. </w:t>
      </w:r>
      <w:proofErr w:type="spellStart"/>
      <w:r w:rsidR="00971686">
        <w:rPr>
          <w:rFonts w:asciiTheme="minorHAnsi" w:hAnsiTheme="minorHAnsi"/>
        </w:rPr>
        <w:t>Küffner</w:t>
      </w:r>
      <w:proofErr w:type="spellEnd"/>
      <w:r w:rsidR="00971686" w:rsidRPr="00D044E6">
        <w:rPr>
          <w:rFonts w:asciiTheme="minorHAnsi" w:hAnsiTheme="minorHAnsi"/>
        </w:rPr>
        <w:t xml:space="preserve"> </w:t>
      </w:r>
      <w:r w:rsidR="00971686">
        <w:rPr>
          <w:rFonts w:asciiTheme="minorHAnsi" w:hAnsiTheme="minorHAnsi"/>
        </w:rPr>
        <w:t>bietet dazu design- und anwendungsorientierte Lösungen für die u</w:t>
      </w:r>
      <w:r w:rsidR="00971686" w:rsidRPr="00D044E6">
        <w:rPr>
          <w:rFonts w:asciiTheme="minorHAnsi" w:hAnsiTheme="minorHAnsi"/>
        </w:rPr>
        <w:t>nterschiedliche</w:t>
      </w:r>
      <w:r w:rsidR="00971686">
        <w:rPr>
          <w:rFonts w:asciiTheme="minorHAnsi" w:hAnsiTheme="minorHAnsi"/>
        </w:rPr>
        <w:t>n</w:t>
      </w:r>
      <w:r w:rsidR="00971686" w:rsidRPr="00D044E6">
        <w:rPr>
          <w:rFonts w:asciiTheme="minorHAnsi" w:hAnsiTheme="minorHAnsi"/>
        </w:rPr>
        <w:t xml:space="preserve"> Einsatzbereiche</w:t>
      </w:r>
      <w:r w:rsidR="00971686">
        <w:rPr>
          <w:rFonts w:asciiTheme="minorHAnsi" w:hAnsiTheme="minorHAnsi"/>
        </w:rPr>
        <w:t xml:space="preserve">, </w:t>
      </w:r>
      <w:r w:rsidR="002716E2">
        <w:rPr>
          <w:rFonts w:asciiTheme="minorHAnsi" w:hAnsiTheme="minorHAnsi"/>
        </w:rPr>
        <w:t>u</w:t>
      </w:r>
      <w:r w:rsidR="00867AF7">
        <w:rPr>
          <w:rFonts w:asciiTheme="minorHAnsi" w:hAnsiTheme="minorHAnsi"/>
        </w:rPr>
        <w:t>m</w:t>
      </w:r>
      <w:r w:rsidR="002716E2">
        <w:rPr>
          <w:rFonts w:asciiTheme="minorHAnsi" w:hAnsiTheme="minorHAnsi"/>
        </w:rPr>
        <w:t xml:space="preserve"> die Aluminiumz</w:t>
      </w:r>
      <w:r w:rsidR="00E0099A">
        <w:rPr>
          <w:rFonts w:asciiTheme="minorHAnsi" w:hAnsiTheme="minorHAnsi"/>
        </w:rPr>
        <w:t xml:space="preserve">argen als Gestaltungselement </w:t>
      </w:r>
      <w:r w:rsidR="000559AB">
        <w:rPr>
          <w:rFonts w:asciiTheme="minorHAnsi" w:hAnsiTheme="minorHAnsi"/>
        </w:rPr>
        <w:t xml:space="preserve">perfekt </w:t>
      </w:r>
      <w:r w:rsidR="002E340E">
        <w:rPr>
          <w:rFonts w:asciiTheme="minorHAnsi" w:hAnsiTheme="minorHAnsi"/>
        </w:rPr>
        <w:t xml:space="preserve">in architektonische Konzepte </w:t>
      </w:r>
      <w:r w:rsidR="002716E2">
        <w:rPr>
          <w:rFonts w:asciiTheme="minorHAnsi" w:hAnsiTheme="minorHAnsi"/>
        </w:rPr>
        <w:t xml:space="preserve">einzubinden. Neben der klassischen </w:t>
      </w:r>
      <w:proofErr w:type="spellStart"/>
      <w:r w:rsidR="002716E2">
        <w:rPr>
          <w:rFonts w:asciiTheme="minorHAnsi" w:hAnsiTheme="minorHAnsi"/>
        </w:rPr>
        <w:t>Eloxaloberfläche</w:t>
      </w:r>
      <w:proofErr w:type="spellEnd"/>
      <w:r w:rsidR="002716E2">
        <w:rPr>
          <w:rFonts w:asciiTheme="minorHAnsi" w:hAnsiTheme="minorHAnsi"/>
        </w:rPr>
        <w:t xml:space="preserve"> </w:t>
      </w:r>
      <w:r w:rsidR="002E340E">
        <w:rPr>
          <w:rFonts w:asciiTheme="minorHAnsi" w:hAnsiTheme="minorHAnsi"/>
        </w:rPr>
        <w:t>steht eine Fülle von Farben</w:t>
      </w:r>
      <w:r w:rsidR="007109C5">
        <w:rPr>
          <w:rFonts w:asciiTheme="minorHAnsi" w:hAnsiTheme="minorHAnsi"/>
        </w:rPr>
        <w:t xml:space="preserve"> und Strukturen </w:t>
      </w:r>
      <w:r w:rsidR="002716E2">
        <w:rPr>
          <w:rFonts w:asciiTheme="minorHAnsi" w:hAnsiTheme="minorHAnsi"/>
        </w:rPr>
        <w:t xml:space="preserve">der RAL-, NCS-,  und DB-Farbskalen für die Veredelung </w:t>
      </w:r>
      <w:r w:rsidR="008A6287">
        <w:rPr>
          <w:rFonts w:asciiTheme="minorHAnsi" w:hAnsiTheme="minorHAnsi"/>
        </w:rPr>
        <w:t xml:space="preserve">der Profile </w:t>
      </w:r>
      <w:r w:rsidR="004E33EE">
        <w:rPr>
          <w:rFonts w:asciiTheme="minorHAnsi" w:hAnsiTheme="minorHAnsi"/>
        </w:rPr>
        <w:t xml:space="preserve">zur Auswahl. </w:t>
      </w:r>
      <w:r w:rsidR="007109C5">
        <w:rPr>
          <w:rFonts w:asciiTheme="minorHAnsi" w:hAnsiTheme="minorHAnsi"/>
        </w:rPr>
        <w:t>Die Palette attrakt</w:t>
      </w:r>
      <w:r w:rsidR="00823F16">
        <w:rPr>
          <w:rFonts w:asciiTheme="minorHAnsi" w:hAnsiTheme="minorHAnsi"/>
        </w:rPr>
        <w:t xml:space="preserve">iver Designs hat </w:t>
      </w:r>
      <w:r w:rsidR="00E14C24">
        <w:rPr>
          <w:rFonts w:asciiTheme="minorHAnsi" w:hAnsiTheme="minorHAnsi"/>
        </w:rPr>
        <w:t xml:space="preserve">der </w:t>
      </w:r>
      <w:proofErr w:type="spellStart"/>
      <w:r w:rsidR="00E14C24">
        <w:rPr>
          <w:rFonts w:asciiTheme="minorHAnsi" w:hAnsiTheme="minorHAnsi"/>
        </w:rPr>
        <w:t>Zargenspezialist</w:t>
      </w:r>
      <w:proofErr w:type="spellEnd"/>
      <w:r w:rsidR="00E14C24">
        <w:rPr>
          <w:rFonts w:asciiTheme="minorHAnsi" w:hAnsiTheme="minorHAnsi"/>
        </w:rPr>
        <w:t xml:space="preserve"> </w:t>
      </w:r>
      <w:r w:rsidR="00823F16">
        <w:rPr>
          <w:rFonts w:asciiTheme="minorHAnsi" w:hAnsiTheme="minorHAnsi"/>
        </w:rPr>
        <w:t xml:space="preserve">jetzt </w:t>
      </w:r>
      <w:r w:rsidR="007109C5">
        <w:rPr>
          <w:rFonts w:asciiTheme="minorHAnsi" w:hAnsiTheme="minorHAnsi"/>
        </w:rPr>
        <w:t xml:space="preserve">mit einer </w:t>
      </w:r>
      <w:r w:rsidR="00977B60">
        <w:rPr>
          <w:rFonts w:asciiTheme="minorHAnsi" w:hAnsiTheme="minorHAnsi"/>
        </w:rPr>
        <w:t>neuen</w:t>
      </w:r>
      <w:r w:rsidR="00E14C24">
        <w:rPr>
          <w:rFonts w:asciiTheme="minorHAnsi" w:hAnsiTheme="minorHAnsi"/>
        </w:rPr>
        <w:t xml:space="preserve"> T</w:t>
      </w:r>
      <w:r w:rsidR="0064467B">
        <w:rPr>
          <w:rFonts w:asciiTheme="minorHAnsi" w:hAnsiTheme="minorHAnsi"/>
        </w:rPr>
        <w:t>REND</w:t>
      </w:r>
      <w:r w:rsidR="00E14C24">
        <w:rPr>
          <w:rFonts w:asciiTheme="minorHAnsi" w:hAnsiTheme="minorHAnsi"/>
        </w:rPr>
        <w:t>-Kollektion in matter Feinstruktur erweitert.</w:t>
      </w:r>
    </w:p>
    <w:p w14:paraId="5C7C84D3" w14:textId="77777777" w:rsidR="000971FB" w:rsidRDefault="000971FB" w:rsidP="00792531">
      <w:pPr>
        <w:pStyle w:val="StandardWeb"/>
        <w:spacing w:before="0" w:beforeAutospacing="0" w:after="0" w:afterAutospacing="0" w:line="240" w:lineRule="exact"/>
        <w:jc w:val="both"/>
        <w:rPr>
          <w:rFonts w:asciiTheme="minorHAnsi" w:hAnsiTheme="minorHAnsi"/>
          <w:b/>
        </w:rPr>
      </w:pPr>
    </w:p>
    <w:p w14:paraId="63EACB7B" w14:textId="20AEEAC3" w:rsidR="0064467B" w:rsidRDefault="0064467B" w:rsidP="0064467B">
      <w:pPr>
        <w:widowControl w:val="0"/>
        <w:autoSpaceDE w:val="0"/>
        <w:autoSpaceDN w:val="0"/>
        <w:adjustRightInd w:val="0"/>
        <w:spacing w:after="0" w:line="340" w:lineRule="exact"/>
        <w:jc w:val="both"/>
        <w:rPr>
          <w:rFonts w:cs="Times"/>
          <w:sz w:val="24"/>
          <w:szCs w:val="24"/>
        </w:rPr>
      </w:pPr>
      <w:r>
        <w:rPr>
          <w:b/>
          <w:sz w:val="24"/>
          <w:szCs w:val="24"/>
        </w:rPr>
        <w:t>TREND-Farben - in Feinstruktur matt</w:t>
      </w:r>
    </w:p>
    <w:p w14:paraId="693BD72C" w14:textId="77777777" w:rsidR="0064467B" w:rsidRPr="0064467B" w:rsidRDefault="0064467B" w:rsidP="0064467B">
      <w:pPr>
        <w:pStyle w:val="StandardWeb"/>
        <w:spacing w:before="0" w:beforeAutospacing="0" w:after="0" w:afterAutospacing="0" w:line="340" w:lineRule="exact"/>
        <w:jc w:val="both"/>
        <w:rPr>
          <w:rFonts w:asciiTheme="minorHAnsi" w:hAnsiTheme="minorHAnsi" w:cs="Arial"/>
        </w:rPr>
      </w:pPr>
      <w:r w:rsidRPr="0064467B">
        <w:rPr>
          <w:rFonts w:asciiTheme="minorHAnsi" w:hAnsiTheme="minorHAnsi" w:cs="Times"/>
        </w:rPr>
        <w:t xml:space="preserve">Die Technologie der Kunststoffbeschichtung zeichnet sich für die dekorative </w:t>
      </w:r>
      <w:r w:rsidRPr="0064467B">
        <w:rPr>
          <w:rFonts w:asciiTheme="minorHAnsi" w:hAnsiTheme="minorHAnsi" w:cs="Arial"/>
        </w:rPr>
        <w:t xml:space="preserve">Oberflächenveredelung vor allem mit einem umfassenden Spektrum von Gestaltungsmöglichkeiten aus. Im Standard-Programm von </w:t>
      </w:r>
      <w:proofErr w:type="spellStart"/>
      <w:r w:rsidRPr="0064467B">
        <w:rPr>
          <w:rFonts w:asciiTheme="minorHAnsi" w:hAnsiTheme="minorHAnsi" w:cs="Arial"/>
        </w:rPr>
        <w:t>Küffner</w:t>
      </w:r>
      <w:proofErr w:type="spellEnd"/>
      <w:r w:rsidRPr="0064467B">
        <w:rPr>
          <w:rFonts w:asciiTheme="minorHAnsi" w:hAnsiTheme="minorHAnsi" w:cs="Arial"/>
        </w:rPr>
        <w:t xml:space="preserve"> sind nahezu alle RAL-Farben in seidenglänzender Ausführung zu finden. Jetzt gehören erstmals auch griffig raue Oberflächen mit einer deutlich höheren Strapazierfähigkeit zum Standardangebot. Damit greift </w:t>
      </w:r>
      <w:proofErr w:type="spellStart"/>
      <w:r w:rsidRPr="0064467B">
        <w:rPr>
          <w:rFonts w:asciiTheme="minorHAnsi" w:hAnsiTheme="minorHAnsi" w:cs="Arial"/>
        </w:rPr>
        <w:t>Küffner</w:t>
      </w:r>
      <w:proofErr w:type="spellEnd"/>
      <w:r w:rsidRPr="0064467B">
        <w:rPr>
          <w:rFonts w:asciiTheme="minorHAnsi" w:hAnsiTheme="minorHAnsi" w:cs="Arial"/>
        </w:rPr>
        <w:t xml:space="preserve"> den derzeitigen Trend zur matten Feinstruktur auf und präsentiert dazu sieben attraktive Ausführungen – Verkehrsweiß RAL 9016, Tiefschwarz RAL 9005, Weißaluminium RAL 9006, Graualuminium RAL 9007, Eisenglimmer grau DB 703, Anthrazitgrau RAL 7016 und ein besonderer Farbton ROST 1. </w:t>
      </w:r>
    </w:p>
    <w:p w14:paraId="38551266" w14:textId="77777777" w:rsidR="007E264C" w:rsidRDefault="007E264C" w:rsidP="0064467B">
      <w:pPr>
        <w:pStyle w:val="StandardWeb"/>
        <w:spacing w:line="340" w:lineRule="exact"/>
        <w:jc w:val="both"/>
        <w:rPr>
          <w:rFonts w:asciiTheme="minorHAnsi" w:hAnsiTheme="minorHAnsi" w:cs="Arial"/>
        </w:rPr>
      </w:pPr>
    </w:p>
    <w:p w14:paraId="5F98C7F1" w14:textId="77777777" w:rsidR="00792531" w:rsidRDefault="00792531" w:rsidP="007E264C">
      <w:pPr>
        <w:outlineLvl w:val="0"/>
        <w:rPr>
          <w:rFonts w:cs="Arial"/>
          <w:b/>
          <w:sz w:val="26"/>
          <w:szCs w:val="26"/>
        </w:rPr>
      </w:pPr>
    </w:p>
    <w:p w14:paraId="6614F877" w14:textId="2FEE2A7C" w:rsidR="007E264C" w:rsidRPr="007E264C" w:rsidRDefault="007E264C" w:rsidP="007E264C">
      <w:pPr>
        <w:outlineLvl w:val="0"/>
        <w:rPr>
          <w:rFonts w:cs="Arial"/>
          <w:b/>
          <w:sz w:val="26"/>
          <w:szCs w:val="26"/>
        </w:rPr>
      </w:pPr>
      <w:r w:rsidRPr="0064467B">
        <w:rPr>
          <w:rFonts w:cs="Arial"/>
          <w:b/>
          <w:sz w:val="26"/>
          <w:szCs w:val="26"/>
        </w:rPr>
        <w:t>PRESSEINFORMATION</w:t>
      </w:r>
    </w:p>
    <w:p w14:paraId="27B6C950" w14:textId="77777777" w:rsidR="00792531" w:rsidRDefault="00792531" w:rsidP="00792531">
      <w:pPr>
        <w:pStyle w:val="StandardWeb"/>
        <w:spacing w:before="0" w:beforeAutospacing="0" w:after="0" w:afterAutospacing="0" w:line="340" w:lineRule="exact"/>
        <w:jc w:val="both"/>
        <w:rPr>
          <w:rFonts w:asciiTheme="minorHAnsi" w:hAnsiTheme="minorHAnsi" w:cs="Arial"/>
        </w:rPr>
      </w:pPr>
    </w:p>
    <w:p w14:paraId="37BAA0D5" w14:textId="40DA1422" w:rsidR="0064467B" w:rsidRDefault="001F41DE" w:rsidP="00792531">
      <w:pPr>
        <w:pStyle w:val="StandardWeb"/>
        <w:spacing w:before="0" w:beforeAutospacing="0" w:after="0" w:afterAutospacing="0" w:line="340" w:lineRule="exact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Die TREND </w:t>
      </w:r>
      <w:r w:rsidR="0064467B" w:rsidRPr="0064467B">
        <w:rPr>
          <w:rFonts w:asciiTheme="minorHAnsi" w:hAnsiTheme="minorHAnsi" w:cs="Arial"/>
        </w:rPr>
        <w:t>Kollektion ist ab sofort, preisgleich zu den bisherigen RAL seidenglänz</w:t>
      </w:r>
      <w:r w:rsidR="007E264C">
        <w:rPr>
          <w:rFonts w:asciiTheme="minorHAnsi" w:hAnsiTheme="minorHAnsi" w:cs="Arial"/>
        </w:rPr>
        <w:t>enden Pulverlackierungen, für Al</w:t>
      </w:r>
      <w:r w:rsidR="0064467B" w:rsidRPr="0064467B">
        <w:rPr>
          <w:rFonts w:asciiTheme="minorHAnsi" w:hAnsiTheme="minorHAnsi" w:cs="Arial"/>
        </w:rPr>
        <w:t xml:space="preserve">uminiumzargen lieferbar. Der Lackauftrag erfolgt dabei stets umweltfreundlich, </w:t>
      </w:r>
      <w:proofErr w:type="spellStart"/>
      <w:r w:rsidR="0064467B" w:rsidRPr="0064467B">
        <w:rPr>
          <w:rFonts w:asciiTheme="minorHAnsi" w:hAnsiTheme="minorHAnsi" w:cs="Arial"/>
        </w:rPr>
        <w:t>chromat</w:t>
      </w:r>
      <w:proofErr w:type="spellEnd"/>
      <w:r w:rsidR="0064467B" w:rsidRPr="0064467B">
        <w:rPr>
          <w:rFonts w:asciiTheme="minorHAnsi" w:hAnsiTheme="minorHAnsi" w:cs="Arial"/>
        </w:rPr>
        <w:t>- und lösungsmittelfrei und je nach Anforderung auch mit spezieller Vorbehandlung für den Einsatz in kritischen Anwendungen wie Solethermen oder in Meeresnähe.</w:t>
      </w:r>
    </w:p>
    <w:p w14:paraId="2A55D4EF" w14:textId="77777777" w:rsidR="00792531" w:rsidRDefault="00792531" w:rsidP="00792531">
      <w:pPr>
        <w:pStyle w:val="StandardWeb"/>
        <w:spacing w:before="0" w:beforeAutospacing="0" w:after="0" w:afterAutospacing="0" w:line="420" w:lineRule="exact"/>
        <w:jc w:val="both"/>
        <w:rPr>
          <w:rFonts w:asciiTheme="minorHAnsi" w:hAnsiTheme="minorHAnsi" w:cs="Arial"/>
        </w:rPr>
      </w:pPr>
    </w:p>
    <w:p w14:paraId="70D0BAB5" w14:textId="29DB8FC2" w:rsidR="000971FB" w:rsidRPr="0064467B" w:rsidRDefault="007E264C" w:rsidP="000971FB">
      <w:pPr>
        <w:pStyle w:val="StandardWeb"/>
        <w:spacing w:before="0" w:beforeAutospacing="0" w:after="0" w:afterAutospacing="0" w:line="340" w:lineRule="exact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</w:rPr>
        <w:t>FARB-ELOXAL</w:t>
      </w:r>
      <w:r w:rsidR="00561225" w:rsidRPr="0064467B">
        <w:rPr>
          <w:rFonts w:asciiTheme="minorHAnsi" w:hAnsiTheme="minorHAnsi"/>
          <w:b/>
        </w:rPr>
        <w:t xml:space="preserve"> </w:t>
      </w:r>
      <w:r w:rsidR="00A6609D" w:rsidRPr="0064467B">
        <w:rPr>
          <w:rFonts w:asciiTheme="minorHAnsi" w:hAnsiTheme="minorHAnsi"/>
          <w:b/>
        </w:rPr>
        <w:t>–</w:t>
      </w:r>
      <w:r w:rsidR="00FF0B94" w:rsidRPr="0064467B">
        <w:rPr>
          <w:rFonts w:asciiTheme="minorHAnsi" w:hAnsiTheme="minorHAnsi"/>
          <w:b/>
        </w:rPr>
        <w:t xml:space="preserve">  </w:t>
      </w:r>
      <w:r w:rsidR="00D649E2">
        <w:rPr>
          <w:rFonts w:asciiTheme="minorHAnsi" w:hAnsiTheme="minorHAnsi"/>
          <w:b/>
        </w:rPr>
        <w:t xml:space="preserve">robuste </w:t>
      </w:r>
      <w:r w:rsidR="00FF0B94" w:rsidRPr="0064467B">
        <w:rPr>
          <w:rFonts w:asciiTheme="minorHAnsi" w:hAnsiTheme="minorHAnsi"/>
          <w:b/>
        </w:rPr>
        <w:t xml:space="preserve">Oberflächen in </w:t>
      </w:r>
      <w:r w:rsidR="00D649E2">
        <w:rPr>
          <w:rFonts w:asciiTheme="minorHAnsi" w:hAnsiTheme="minorHAnsi"/>
          <w:b/>
        </w:rPr>
        <w:t>edlem Design</w:t>
      </w:r>
    </w:p>
    <w:p w14:paraId="60FAD2EE" w14:textId="733D9F10" w:rsidR="00311AA9" w:rsidRDefault="00430508" w:rsidP="00311AA9">
      <w:pPr>
        <w:pStyle w:val="StandardWeb"/>
        <w:spacing w:before="0" w:beforeAutospacing="0" w:after="0" w:afterAutospacing="0" w:line="340" w:lineRule="exact"/>
        <w:jc w:val="both"/>
        <w:rPr>
          <w:rFonts w:ascii="Calibri" w:eastAsia="Calibri" w:hAnsi="Calibri" w:cs="Calibri"/>
        </w:rPr>
      </w:pPr>
      <w:r w:rsidRPr="0064467B">
        <w:rPr>
          <w:rFonts w:asciiTheme="minorHAnsi" w:eastAsia="Calibri" w:hAnsiTheme="minorHAnsi" w:cs="Calibri"/>
        </w:rPr>
        <w:t>Eloxal besitzt eine höhere Oberflächenh</w:t>
      </w:r>
      <w:r w:rsidR="00FF0B94" w:rsidRPr="0064467B">
        <w:rPr>
          <w:rFonts w:asciiTheme="minorHAnsi" w:eastAsia="Calibri" w:hAnsiTheme="minorHAnsi" w:cs="Calibri"/>
        </w:rPr>
        <w:t>ärte als Stahl</w:t>
      </w:r>
      <w:r w:rsidR="007E264C">
        <w:rPr>
          <w:rFonts w:asciiTheme="minorHAnsi" w:eastAsia="Calibri" w:hAnsiTheme="minorHAnsi" w:cs="Calibri"/>
        </w:rPr>
        <w:t xml:space="preserve"> oder Edelstahl</w:t>
      </w:r>
      <w:r w:rsidRPr="0064467B">
        <w:rPr>
          <w:rFonts w:asciiTheme="minorHAnsi" w:eastAsia="Calibri" w:hAnsiTheme="minorHAnsi" w:cs="Calibri"/>
        </w:rPr>
        <w:t>. Aluminium</w:t>
      </w:r>
      <w:r w:rsidR="007E264C">
        <w:rPr>
          <w:rFonts w:asciiTheme="minorHAnsi" w:eastAsia="Calibri" w:hAnsiTheme="minorHAnsi" w:cs="Calibri"/>
        </w:rPr>
        <w:t xml:space="preserve"> punktet</w:t>
      </w:r>
      <w:r w:rsidRPr="0064467B">
        <w:rPr>
          <w:rFonts w:asciiTheme="minorHAnsi" w:eastAsia="Calibri" w:hAnsiTheme="minorHAnsi" w:cs="Calibri"/>
        </w:rPr>
        <w:t xml:space="preserve"> </w:t>
      </w:r>
      <w:r w:rsidR="007E264C">
        <w:rPr>
          <w:rFonts w:asciiTheme="minorHAnsi" w:eastAsia="Calibri" w:hAnsiTheme="minorHAnsi" w:cs="Calibri"/>
        </w:rPr>
        <w:t xml:space="preserve">zudem </w:t>
      </w:r>
      <w:r w:rsidR="00005761" w:rsidRPr="0064467B">
        <w:rPr>
          <w:rFonts w:asciiTheme="minorHAnsi" w:eastAsia="Calibri" w:hAnsiTheme="minorHAnsi" w:cs="Calibri"/>
        </w:rPr>
        <w:t>mit einer</w:t>
      </w:r>
      <w:r w:rsidR="00482D20" w:rsidRPr="0064467B">
        <w:rPr>
          <w:rFonts w:asciiTheme="minorHAnsi" w:eastAsia="Calibri" w:hAnsiTheme="minorHAnsi" w:cs="Calibri"/>
        </w:rPr>
        <w:t xml:space="preserve"> </w:t>
      </w:r>
      <w:r w:rsidR="00005761" w:rsidRPr="0064467B">
        <w:rPr>
          <w:rFonts w:asciiTheme="minorHAnsi" w:eastAsia="Calibri" w:hAnsiTheme="minorHAnsi" w:cs="Calibri"/>
        </w:rPr>
        <w:t>K</w:t>
      </w:r>
      <w:r w:rsidRPr="0064467B">
        <w:rPr>
          <w:rFonts w:asciiTheme="minorHAnsi" w:eastAsia="Calibri" w:hAnsiTheme="minorHAnsi" w:cs="Calibri"/>
        </w:rPr>
        <w:t>orrosionsbeständig</w:t>
      </w:r>
      <w:r w:rsidR="007E264C">
        <w:rPr>
          <w:rFonts w:asciiTheme="minorHAnsi" w:eastAsia="Calibri" w:hAnsiTheme="minorHAnsi" w:cs="Calibri"/>
        </w:rPr>
        <w:t>keit, deshalb eignen</w:t>
      </w:r>
      <w:r w:rsidR="00005761" w:rsidRPr="0064467B">
        <w:rPr>
          <w:rFonts w:asciiTheme="minorHAnsi" w:eastAsia="Calibri" w:hAnsiTheme="minorHAnsi" w:cs="Calibri"/>
        </w:rPr>
        <w:t xml:space="preserve"> sich </w:t>
      </w:r>
      <w:r w:rsidR="007E264C">
        <w:rPr>
          <w:rFonts w:asciiTheme="minorHAnsi" w:eastAsia="Calibri" w:hAnsiTheme="minorHAnsi" w:cs="Calibri"/>
        </w:rPr>
        <w:t xml:space="preserve">Aluminiumzargen </w:t>
      </w:r>
      <w:r w:rsidR="00005761" w:rsidRPr="0064467B">
        <w:rPr>
          <w:rFonts w:asciiTheme="minorHAnsi" w:eastAsia="Calibri" w:hAnsiTheme="minorHAnsi" w:cs="Calibri"/>
        </w:rPr>
        <w:t xml:space="preserve">bestens </w:t>
      </w:r>
      <w:r w:rsidR="00482D20" w:rsidRPr="0064467B">
        <w:rPr>
          <w:rFonts w:asciiTheme="minorHAnsi" w:eastAsia="Calibri" w:hAnsiTheme="minorHAnsi" w:cs="Calibri"/>
        </w:rPr>
        <w:t>für</w:t>
      </w:r>
      <w:r w:rsidR="002931C8" w:rsidRPr="0064467B">
        <w:rPr>
          <w:rFonts w:asciiTheme="minorHAnsi" w:eastAsia="Calibri" w:hAnsiTheme="minorHAnsi" w:cs="Calibri"/>
        </w:rPr>
        <w:t xml:space="preserve"> den Einbau in </w:t>
      </w:r>
      <w:r w:rsidR="00005761" w:rsidRPr="0064467B">
        <w:rPr>
          <w:rFonts w:asciiTheme="minorHAnsi" w:eastAsia="Calibri" w:hAnsiTheme="minorHAnsi" w:cs="Calibri"/>
        </w:rPr>
        <w:t xml:space="preserve">Feuchträumen, wie </w:t>
      </w:r>
      <w:r w:rsidR="002931C8" w:rsidRPr="0064467B">
        <w:rPr>
          <w:rFonts w:asciiTheme="minorHAnsi" w:eastAsia="Calibri" w:hAnsiTheme="minorHAnsi" w:cs="Calibri"/>
        </w:rPr>
        <w:t>Schwimmhallen</w:t>
      </w:r>
      <w:r w:rsidR="00D52141" w:rsidRPr="0064467B">
        <w:rPr>
          <w:rFonts w:asciiTheme="minorHAnsi" w:eastAsia="Calibri" w:hAnsiTheme="minorHAnsi" w:cs="Calibri"/>
        </w:rPr>
        <w:t xml:space="preserve">, </w:t>
      </w:r>
      <w:r w:rsidR="00944146" w:rsidRPr="0064467B">
        <w:rPr>
          <w:rFonts w:asciiTheme="minorHAnsi" w:eastAsia="Calibri" w:hAnsiTheme="minorHAnsi" w:cs="Calibri"/>
        </w:rPr>
        <w:t>Dusch- und Toilettenbereichen</w:t>
      </w:r>
      <w:r w:rsidR="00311AA9">
        <w:rPr>
          <w:rFonts w:asciiTheme="minorHAnsi" w:eastAsia="Calibri" w:hAnsiTheme="minorHAnsi" w:cs="Calibri"/>
        </w:rPr>
        <w:t xml:space="preserve">. Aus </w:t>
      </w:r>
      <w:r w:rsidR="00A02719">
        <w:rPr>
          <w:rFonts w:asciiTheme="minorHAnsi" w:eastAsia="Calibri" w:hAnsiTheme="minorHAnsi" w:cs="Calibri"/>
        </w:rPr>
        <w:t xml:space="preserve">der Symbiose </w:t>
      </w:r>
      <w:r w:rsidR="00311AA9">
        <w:rPr>
          <w:rFonts w:asciiTheme="minorHAnsi" w:eastAsia="Calibri" w:hAnsiTheme="minorHAnsi" w:cs="Calibri"/>
        </w:rPr>
        <w:t>w</w:t>
      </w:r>
      <w:r w:rsidR="001F41DE">
        <w:rPr>
          <w:rFonts w:asciiTheme="minorHAnsi" w:eastAsia="Calibri" w:hAnsiTheme="minorHAnsi" w:cs="Calibri"/>
        </w:rPr>
        <w:t>ertiger Materialien, klassischer</w:t>
      </w:r>
      <w:r w:rsidR="007E264C">
        <w:rPr>
          <w:rFonts w:asciiTheme="minorHAnsi" w:eastAsia="Calibri" w:hAnsiTheme="minorHAnsi" w:cs="Calibri"/>
        </w:rPr>
        <w:t xml:space="preserve"> Form</w:t>
      </w:r>
      <w:r w:rsidR="00311AA9">
        <w:rPr>
          <w:rFonts w:asciiTheme="minorHAnsi" w:eastAsia="Calibri" w:hAnsiTheme="minorHAnsi" w:cs="Calibri"/>
        </w:rPr>
        <w:t xml:space="preserve">en, Strukturen und Oberflächen </w:t>
      </w:r>
      <w:r w:rsidR="00A02719">
        <w:rPr>
          <w:rFonts w:asciiTheme="minorHAnsi" w:eastAsia="Calibri" w:hAnsiTheme="minorHAnsi" w:cs="Calibri"/>
        </w:rPr>
        <w:t>entstehen Produkte, die in der</w:t>
      </w:r>
      <w:r w:rsidR="00311AA9">
        <w:rPr>
          <w:rFonts w:asciiTheme="minorHAnsi" w:eastAsia="Calibri" w:hAnsiTheme="minorHAnsi" w:cs="Calibri"/>
        </w:rPr>
        <w:t xml:space="preserve"> Architektur Bestand</w:t>
      </w:r>
      <w:r w:rsidR="00A02719">
        <w:rPr>
          <w:rFonts w:asciiTheme="minorHAnsi" w:eastAsia="Calibri" w:hAnsiTheme="minorHAnsi" w:cs="Calibri"/>
        </w:rPr>
        <w:t xml:space="preserve"> haben. </w:t>
      </w:r>
      <w:r w:rsidR="00A02719">
        <w:rPr>
          <w:rFonts w:ascii="Calibri" w:eastAsia="Calibri" w:hAnsi="Calibri" w:cs="Calibri"/>
        </w:rPr>
        <w:t>Dazu gehören</w:t>
      </w:r>
      <w:r w:rsidR="00311AA9">
        <w:rPr>
          <w:rFonts w:ascii="Calibri" w:eastAsia="Calibri" w:hAnsi="Calibri" w:cs="Calibri"/>
        </w:rPr>
        <w:t xml:space="preserve"> fa</w:t>
      </w:r>
      <w:r w:rsidR="00A02719">
        <w:rPr>
          <w:rFonts w:ascii="Calibri" w:eastAsia="Calibri" w:hAnsi="Calibri" w:cs="Calibri"/>
        </w:rPr>
        <w:t>rbig eloxierte Aluminiumprofile, die für viele Jahre</w:t>
      </w:r>
      <w:r w:rsidR="00311AA9">
        <w:rPr>
          <w:rFonts w:ascii="Calibri" w:eastAsia="Calibri" w:hAnsi="Calibri" w:cs="Calibri"/>
        </w:rPr>
        <w:t xml:space="preserve"> eine attraktive</w:t>
      </w:r>
      <w:r w:rsidR="007637AA">
        <w:rPr>
          <w:rFonts w:ascii="Calibri" w:eastAsia="Calibri" w:hAnsi="Calibri" w:cs="Calibri"/>
        </w:rPr>
        <w:t xml:space="preserve"> </w:t>
      </w:r>
      <w:r w:rsidR="00A02719">
        <w:rPr>
          <w:rFonts w:ascii="Calibri" w:eastAsia="Calibri" w:hAnsi="Calibri" w:cs="Calibri"/>
        </w:rPr>
        <w:t>zeitlose</w:t>
      </w:r>
      <w:r w:rsidR="00311AA9">
        <w:rPr>
          <w:rFonts w:ascii="Calibri" w:eastAsia="Calibri" w:hAnsi="Calibri" w:cs="Calibri"/>
        </w:rPr>
        <w:t xml:space="preserve"> Optik bewahren.</w:t>
      </w:r>
    </w:p>
    <w:p w14:paraId="66CDFEEA" w14:textId="77777777" w:rsidR="00311AA9" w:rsidRDefault="00311AA9" w:rsidP="00792531">
      <w:pPr>
        <w:pStyle w:val="StandardWeb"/>
        <w:spacing w:before="0" w:beforeAutospacing="0" w:after="0" w:afterAutospacing="0" w:line="240" w:lineRule="exact"/>
        <w:jc w:val="both"/>
        <w:rPr>
          <w:rFonts w:ascii="Calibri" w:eastAsia="Calibri" w:hAnsi="Calibri" w:cs="Calibri"/>
        </w:rPr>
      </w:pPr>
    </w:p>
    <w:p w14:paraId="712E26B9" w14:textId="5376D857" w:rsidR="00A02719" w:rsidRPr="00005761" w:rsidRDefault="00A02719" w:rsidP="00A02719">
      <w:pPr>
        <w:pStyle w:val="StandardWeb"/>
        <w:spacing w:before="0" w:beforeAutospacing="0" w:after="0" w:afterAutospacing="0" w:line="340" w:lineRule="exact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Ergänzend zu widerstand</w:t>
      </w:r>
      <w:r w:rsidR="007637AA">
        <w:rPr>
          <w:rFonts w:ascii="Calibri" w:eastAsia="Calibri" w:hAnsi="Calibri" w:cs="Calibri"/>
        </w:rPr>
        <w:t>s</w:t>
      </w:r>
      <w:r>
        <w:rPr>
          <w:rFonts w:ascii="Calibri" w:eastAsia="Calibri" w:hAnsi="Calibri" w:cs="Calibri"/>
        </w:rPr>
        <w:t xml:space="preserve">fähigen Oberflächen im Edelstahl-Look stellt der Hersteller deshalb eine Vielfalt weiterer hochwertiger </w:t>
      </w:r>
      <w:proofErr w:type="spellStart"/>
      <w:r>
        <w:rPr>
          <w:rFonts w:ascii="Calibri" w:eastAsia="Calibri" w:hAnsi="Calibri" w:cs="Calibri"/>
        </w:rPr>
        <w:t>Eloxaltöne</w:t>
      </w:r>
      <w:proofErr w:type="spellEnd"/>
      <w:r>
        <w:rPr>
          <w:rFonts w:ascii="Calibri" w:eastAsia="Calibri" w:hAnsi="Calibri" w:cs="Calibri"/>
        </w:rPr>
        <w:t xml:space="preserve"> vor – in glänzendem </w:t>
      </w:r>
      <w:proofErr w:type="spellStart"/>
      <w:r>
        <w:rPr>
          <w:rFonts w:ascii="Calibri" w:eastAsia="Calibri" w:hAnsi="Calibri" w:cs="Calibri"/>
        </w:rPr>
        <w:t>Hellgold</w:t>
      </w:r>
      <w:proofErr w:type="spellEnd"/>
      <w:proofErr w:type="gramStart"/>
      <w:r>
        <w:rPr>
          <w:rFonts w:ascii="Calibri" w:eastAsia="Calibri" w:hAnsi="Calibri" w:cs="Calibri"/>
        </w:rPr>
        <w:t>, natürlichem</w:t>
      </w:r>
      <w:proofErr w:type="gramEnd"/>
      <w:r>
        <w:rPr>
          <w:rFonts w:ascii="Calibri" w:eastAsia="Calibri" w:hAnsi="Calibri" w:cs="Calibri"/>
        </w:rPr>
        <w:t xml:space="preserve"> Silber und schimmernden Bronzetönen bis zu mattem Schwarz. </w:t>
      </w:r>
      <w:r w:rsidR="00314738">
        <w:rPr>
          <w:rFonts w:ascii="Calibri" w:eastAsia="Calibri" w:hAnsi="Calibri" w:cs="Calibri"/>
        </w:rPr>
        <w:t xml:space="preserve">Mit der </w:t>
      </w:r>
      <w:r>
        <w:rPr>
          <w:rFonts w:ascii="Calibri" w:eastAsia="Calibri" w:hAnsi="Calibri" w:cs="Calibri"/>
        </w:rPr>
        <w:t>mechanische</w:t>
      </w:r>
      <w:r w:rsidR="00314738">
        <w:rPr>
          <w:rFonts w:ascii="Calibri" w:eastAsia="Calibri" w:hAnsi="Calibri" w:cs="Calibri"/>
        </w:rPr>
        <w:t>n</w:t>
      </w:r>
      <w:r>
        <w:rPr>
          <w:rFonts w:ascii="Calibri" w:eastAsia="Calibri" w:hAnsi="Calibri" w:cs="Calibri"/>
        </w:rPr>
        <w:t xml:space="preserve"> Vorbehandlung durch Schleifen, Bürsten oder der Kombination dieser Verfahren </w:t>
      </w:r>
      <w:r w:rsidR="006C5EAE">
        <w:rPr>
          <w:rFonts w:ascii="Calibri" w:eastAsia="Calibri" w:hAnsi="Calibri" w:cs="Calibri"/>
        </w:rPr>
        <w:t>lassen sich z</w:t>
      </w:r>
      <w:r>
        <w:rPr>
          <w:rFonts w:ascii="Calibri" w:eastAsia="Calibri" w:hAnsi="Calibri" w:cs="Calibri"/>
        </w:rPr>
        <w:t xml:space="preserve">udem </w:t>
      </w:r>
      <w:r w:rsidR="006C5EAE">
        <w:rPr>
          <w:rFonts w:ascii="Calibri" w:eastAsia="Calibri" w:hAnsi="Calibri" w:cs="Calibri"/>
        </w:rPr>
        <w:t xml:space="preserve">individuelle </w:t>
      </w:r>
      <w:r>
        <w:rPr>
          <w:rFonts w:ascii="Calibri" w:eastAsia="Calibri" w:hAnsi="Calibri" w:cs="Calibri"/>
        </w:rPr>
        <w:t>Glanzgrad</w:t>
      </w:r>
      <w:r w:rsidR="006C5EAE">
        <w:rPr>
          <w:rFonts w:ascii="Calibri" w:eastAsia="Calibri" w:hAnsi="Calibri" w:cs="Calibri"/>
        </w:rPr>
        <w:t>e</w:t>
      </w:r>
      <w:r>
        <w:rPr>
          <w:rFonts w:ascii="Calibri" w:eastAsia="Calibri" w:hAnsi="Calibri" w:cs="Calibri"/>
        </w:rPr>
        <w:t xml:space="preserve"> und Struktur</w:t>
      </w:r>
      <w:r w:rsidR="006C5EAE">
        <w:rPr>
          <w:rFonts w:ascii="Calibri" w:eastAsia="Calibri" w:hAnsi="Calibri" w:cs="Calibri"/>
        </w:rPr>
        <w:t>en</w:t>
      </w:r>
      <w:r>
        <w:rPr>
          <w:rFonts w:ascii="Calibri" w:eastAsia="Calibri" w:hAnsi="Calibri" w:cs="Calibri"/>
        </w:rPr>
        <w:t xml:space="preserve"> </w:t>
      </w:r>
      <w:r w:rsidR="007637AA">
        <w:rPr>
          <w:rFonts w:ascii="Calibri" w:eastAsia="Calibri" w:hAnsi="Calibri" w:cs="Calibri"/>
        </w:rPr>
        <w:t>für das endgültige</w:t>
      </w:r>
      <w:r w:rsidR="006C5EAE">
        <w:rPr>
          <w:rFonts w:ascii="Calibri" w:eastAsia="Calibri" w:hAnsi="Calibri" w:cs="Calibri"/>
        </w:rPr>
        <w:t xml:space="preserve"> Finish bestimmen.</w:t>
      </w:r>
    </w:p>
    <w:p w14:paraId="2E3035D5" w14:textId="77777777" w:rsidR="00F35A41" w:rsidRDefault="00F35A41" w:rsidP="00DB68A7">
      <w:pPr>
        <w:widowControl w:val="0"/>
        <w:autoSpaceDE w:val="0"/>
        <w:autoSpaceDN w:val="0"/>
        <w:adjustRightInd w:val="0"/>
        <w:spacing w:after="150"/>
        <w:rPr>
          <w:rFonts w:ascii="Helvetica" w:hAnsi="Helvetica" w:cs="Helvetica"/>
          <w:i/>
          <w:u w:val="single"/>
        </w:rPr>
      </w:pPr>
    </w:p>
    <w:p w14:paraId="6E9E1B4A" w14:textId="24C0B3AC" w:rsidR="005B454F" w:rsidRPr="00314738" w:rsidRDefault="005012AA" w:rsidP="00126323">
      <w:pPr>
        <w:widowControl w:val="0"/>
        <w:autoSpaceDE w:val="0"/>
        <w:autoSpaceDN w:val="0"/>
        <w:adjustRightInd w:val="0"/>
        <w:spacing w:after="0" w:line="340" w:lineRule="exact"/>
        <w:rPr>
          <w:rFonts w:cs="Helvetica"/>
          <w:b/>
          <w:sz w:val="24"/>
          <w:szCs w:val="24"/>
        </w:rPr>
      </w:pPr>
      <w:r w:rsidRPr="00314738">
        <w:rPr>
          <w:rFonts w:cs="Helvetica"/>
          <w:b/>
          <w:sz w:val="24"/>
          <w:szCs w:val="24"/>
        </w:rPr>
        <w:t xml:space="preserve">Hilfreicher </w:t>
      </w:r>
      <w:r w:rsidR="00F35A41" w:rsidRPr="00314738">
        <w:rPr>
          <w:rFonts w:cs="Helvetica"/>
          <w:b/>
          <w:sz w:val="24"/>
          <w:szCs w:val="24"/>
        </w:rPr>
        <w:t>Kundenservice:</w:t>
      </w:r>
      <w:r w:rsidR="00AA45D4" w:rsidRPr="00314738">
        <w:rPr>
          <w:rFonts w:cs="Helvetica"/>
          <w:b/>
          <w:sz w:val="24"/>
          <w:szCs w:val="24"/>
        </w:rPr>
        <w:t xml:space="preserve"> Oberflächen</w:t>
      </w:r>
      <w:r w:rsidRPr="00314738">
        <w:rPr>
          <w:rFonts w:cs="Helvetica"/>
          <w:b/>
          <w:sz w:val="24"/>
          <w:szCs w:val="24"/>
        </w:rPr>
        <w:t xml:space="preserve">muster </w:t>
      </w:r>
      <w:r w:rsidR="00AA45D4" w:rsidRPr="00314738">
        <w:rPr>
          <w:rFonts w:cs="Helvetica"/>
          <w:b/>
          <w:sz w:val="24"/>
          <w:szCs w:val="24"/>
        </w:rPr>
        <w:t>im Original</w:t>
      </w:r>
    </w:p>
    <w:p w14:paraId="0B17E9A1" w14:textId="41049241" w:rsidR="009D720C" w:rsidRPr="00792531" w:rsidRDefault="00314738" w:rsidP="00792531">
      <w:pPr>
        <w:widowControl w:val="0"/>
        <w:autoSpaceDE w:val="0"/>
        <w:autoSpaceDN w:val="0"/>
        <w:adjustRightInd w:val="0"/>
        <w:spacing w:after="0" w:line="340" w:lineRule="exact"/>
        <w:jc w:val="both"/>
        <w:rPr>
          <w:rFonts w:cs="Helvetica"/>
          <w:sz w:val="24"/>
          <w:szCs w:val="24"/>
        </w:rPr>
      </w:pPr>
      <w:proofErr w:type="spellStart"/>
      <w:r w:rsidRPr="00314738">
        <w:rPr>
          <w:rFonts w:cs="Helvetica"/>
          <w:sz w:val="24"/>
          <w:szCs w:val="24"/>
        </w:rPr>
        <w:t>Küffner</w:t>
      </w:r>
      <w:proofErr w:type="spellEnd"/>
      <w:r w:rsidRPr="00314738">
        <w:rPr>
          <w:rFonts w:cs="Helvetica"/>
          <w:sz w:val="24"/>
          <w:szCs w:val="24"/>
        </w:rPr>
        <w:t xml:space="preserve"> stellt die </w:t>
      </w:r>
      <w:r w:rsidR="001F41DE">
        <w:rPr>
          <w:rFonts w:cs="Helvetica"/>
          <w:sz w:val="24"/>
          <w:szCs w:val="24"/>
        </w:rPr>
        <w:t>neue</w:t>
      </w:r>
      <w:r w:rsidR="007637AA">
        <w:rPr>
          <w:rFonts w:cs="Helvetica"/>
          <w:sz w:val="24"/>
          <w:szCs w:val="24"/>
        </w:rPr>
        <w:t xml:space="preserve"> </w:t>
      </w:r>
      <w:r w:rsidR="001F41DE">
        <w:rPr>
          <w:rFonts w:cs="Helvetica"/>
          <w:sz w:val="24"/>
          <w:szCs w:val="24"/>
        </w:rPr>
        <w:t xml:space="preserve">TREND </w:t>
      </w:r>
      <w:r w:rsidRPr="00314738">
        <w:rPr>
          <w:rFonts w:cs="Helvetica"/>
          <w:sz w:val="24"/>
          <w:szCs w:val="24"/>
        </w:rPr>
        <w:t xml:space="preserve">Kollektion sowie </w:t>
      </w:r>
      <w:r>
        <w:rPr>
          <w:rFonts w:cs="Helvetica"/>
          <w:sz w:val="24"/>
          <w:szCs w:val="24"/>
        </w:rPr>
        <w:t>die</w:t>
      </w:r>
      <w:r w:rsidRPr="00314738">
        <w:rPr>
          <w:rFonts w:cs="Helvetica"/>
          <w:sz w:val="24"/>
          <w:szCs w:val="24"/>
        </w:rPr>
        <w:t xml:space="preserve"> beiden im EXPRESS Programm erhältlichen Oberflächen RAL 9016 seidenglänzend und E6EV1 Natur eloxiert </w:t>
      </w:r>
      <w:r w:rsidR="00045C99">
        <w:rPr>
          <w:rFonts w:cs="Helvetica"/>
          <w:sz w:val="24"/>
          <w:szCs w:val="24"/>
        </w:rPr>
        <w:t>als</w:t>
      </w:r>
      <w:r w:rsidRPr="00314738">
        <w:rPr>
          <w:rFonts w:cs="Helvetica"/>
          <w:sz w:val="24"/>
          <w:szCs w:val="24"/>
        </w:rPr>
        <w:t xml:space="preserve"> Musterfarbkarte </w:t>
      </w:r>
      <w:r w:rsidR="00045C99">
        <w:rPr>
          <w:rFonts w:cs="Helvetica"/>
          <w:sz w:val="24"/>
          <w:szCs w:val="24"/>
        </w:rPr>
        <w:t>kostenlos zur Verfügung.</w:t>
      </w:r>
      <w:r w:rsidRPr="00314738">
        <w:rPr>
          <w:rFonts w:cs="Helvetica"/>
          <w:sz w:val="24"/>
          <w:szCs w:val="24"/>
        </w:rPr>
        <w:t xml:space="preserve"> Weitere </w:t>
      </w:r>
      <w:r>
        <w:rPr>
          <w:rFonts w:cs="Helvetica"/>
          <w:sz w:val="24"/>
          <w:szCs w:val="24"/>
        </w:rPr>
        <w:t>Beispiele von Oberflächen</w:t>
      </w:r>
      <w:r w:rsidRPr="00314738">
        <w:rPr>
          <w:rFonts w:cs="Helvetica"/>
          <w:sz w:val="24"/>
          <w:szCs w:val="24"/>
        </w:rPr>
        <w:t xml:space="preserve"> werden in Form einer anschaulich zusammengestellten Mappe mit 32 attraktiven original</w:t>
      </w:r>
      <w:r w:rsidR="0082225F">
        <w:rPr>
          <w:rFonts w:cs="Helvetica"/>
          <w:sz w:val="24"/>
          <w:szCs w:val="24"/>
        </w:rPr>
        <w:t>en</w:t>
      </w:r>
      <w:r w:rsidRPr="00314738">
        <w:rPr>
          <w:rFonts w:cs="Helvetica"/>
          <w:sz w:val="24"/>
          <w:szCs w:val="24"/>
        </w:rPr>
        <w:t xml:space="preserve"> Farbmustern in Eloxal sowie Pulverbeschichtung angeboten. Die umfangreiche Mappe enthält </w:t>
      </w:r>
      <w:r w:rsidR="0082225F">
        <w:rPr>
          <w:rFonts w:cs="Helvetica"/>
          <w:sz w:val="24"/>
          <w:szCs w:val="24"/>
        </w:rPr>
        <w:t xml:space="preserve">ebenso </w:t>
      </w:r>
      <w:r w:rsidRPr="00314738">
        <w:rPr>
          <w:rFonts w:cs="Helvetica"/>
          <w:sz w:val="24"/>
          <w:szCs w:val="24"/>
        </w:rPr>
        <w:t>die aktuellsten Informationen über die Veredelungsverfahren von Aluminiumprofilen des Herstellers.</w:t>
      </w:r>
      <w:r w:rsidR="00045C99">
        <w:rPr>
          <w:rFonts w:cs="Helvetica"/>
          <w:sz w:val="24"/>
          <w:szCs w:val="24"/>
        </w:rPr>
        <w:t xml:space="preserve"> </w:t>
      </w:r>
      <w:r>
        <w:rPr>
          <w:rFonts w:cs="Helvetica"/>
          <w:sz w:val="24"/>
          <w:szCs w:val="24"/>
        </w:rPr>
        <w:t>Darüber hinaus</w:t>
      </w:r>
      <w:r w:rsidRPr="00314738">
        <w:rPr>
          <w:rFonts w:cs="Helvetica"/>
          <w:sz w:val="24"/>
          <w:szCs w:val="24"/>
        </w:rPr>
        <w:t xml:space="preserve"> </w:t>
      </w:r>
      <w:r w:rsidR="00045C99">
        <w:rPr>
          <w:rFonts w:cs="Helvetica"/>
          <w:sz w:val="24"/>
          <w:szCs w:val="24"/>
        </w:rPr>
        <w:t>können von vielen Designoberflächen</w:t>
      </w:r>
      <w:r w:rsidRPr="00314738">
        <w:rPr>
          <w:rFonts w:cs="Helvetica"/>
          <w:sz w:val="24"/>
          <w:szCs w:val="24"/>
        </w:rPr>
        <w:t xml:space="preserve"> Handmuster </w:t>
      </w:r>
      <w:r w:rsidR="00045C99">
        <w:rPr>
          <w:rFonts w:cs="Helvetica"/>
          <w:sz w:val="24"/>
          <w:szCs w:val="24"/>
        </w:rPr>
        <w:t xml:space="preserve">für die </w:t>
      </w:r>
      <w:r w:rsidRPr="00314738">
        <w:rPr>
          <w:rFonts w:cs="Helvetica"/>
          <w:sz w:val="24"/>
          <w:szCs w:val="24"/>
        </w:rPr>
        <w:t>Bemusterung von Zargen, Sockelprof</w:t>
      </w:r>
      <w:r w:rsidR="00045C99">
        <w:rPr>
          <w:rFonts w:cs="Helvetica"/>
          <w:sz w:val="24"/>
          <w:szCs w:val="24"/>
        </w:rPr>
        <w:t>ilen und auch Aluminiumpaneelen angefordert werd</w:t>
      </w:r>
      <w:r w:rsidR="009D720C">
        <w:rPr>
          <w:rFonts w:cs="Helvetica"/>
          <w:sz w:val="24"/>
          <w:szCs w:val="24"/>
        </w:rPr>
        <w:t xml:space="preserve">en. </w:t>
      </w:r>
      <w:bookmarkStart w:id="0" w:name="_GoBack"/>
      <w:bookmarkEnd w:id="0"/>
      <w:r w:rsidR="009D720C">
        <w:rPr>
          <w:rFonts w:cs="Helvetica"/>
          <w:sz w:val="24"/>
          <w:szCs w:val="24"/>
        </w:rPr>
        <w:t>Weitere Informationen unter www.kueffner.de</w:t>
      </w:r>
    </w:p>
    <w:p w14:paraId="11145D52" w14:textId="77777777" w:rsidR="00792531" w:rsidRPr="000F1356" w:rsidRDefault="00792531" w:rsidP="009A65A4">
      <w:pPr>
        <w:pStyle w:val="StandardWeb"/>
        <w:rPr>
          <w:rFonts w:ascii="Futura Lt BT" w:hAnsi="Futura Lt BT"/>
        </w:rPr>
      </w:pPr>
    </w:p>
    <w:p w14:paraId="00A3AAA2" w14:textId="77777777" w:rsidR="00005761" w:rsidRDefault="00005761" w:rsidP="006C202F">
      <w:pPr>
        <w:spacing w:line="320" w:lineRule="exact"/>
        <w:outlineLvl w:val="0"/>
        <w:rPr>
          <w:rFonts w:eastAsia="Times New Roman" w:cs="Times New Roman"/>
          <w:b/>
          <w:sz w:val="24"/>
          <w:szCs w:val="24"/>
          <w:lang w:eastAsia="de-DE"/>
        </w:rPr>
      </w:pPr>
    </w:p>
    <w:p w14:paraId="72228341" w14:textId="31124AA0" w:rsidR="00526D9A" w:rsidRDefault="00980A84" w:rsidP="00792531">
      <w:pPr>
        <w:outlineLvl w:val="0"/>
        <w:rPr>
          <w:rFonts w:ascii="Calibri" w:hAnsi="Calibri" w:cs="Arial"/>
          <w:b/>
          <w:sz w:val="26"/>
          <w:szCs w:val="26"/>
        </w:rPr>
      </w:pPr>
      <w:r>
        <w:rPr>
          <w:rFonts w:ascii="Calibri" w:hAnsi="Calibri" w:cs="Arial"/>
          <w:b/>
          <w:sz w:val="26"/>
          <w:szCs w:val="26"/>
        </w:rPr>
        <w:t>PRESSEINFORMATION</w:t>
      </w:r>
    </w:p>
    <w:p w14:paraId="25C5B943" w14:textId="77777777" w:rsidR="00526D9A" w:rsidRDefault="00526D9A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29BD8D7A" w14:textId="2CE62CF4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  <w:r>
        <w:rPr>
          <w:rFonts w:ascii="Calibri" w:hAnsi="Calibri" w:cs="Arial"/>
          <w:b/>
          <w:noProof/>
          <w:sz w:val="26"/>
          <w:szCs w:val="26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5574F8E" wp14:editId="20ED9B2B">
                <wp:simplePos x="0" y="0"/>
                <wp:positionH relativeFrom="column">
                  <wp:posOffset>-114300</wp:posOffset>
                </wp:positionH>
                <wp:positionV relativeFrom="paragraph">
                  <wp:posOffset>34925</wp:posOffset>
                </wp:positionV>
                <wp:extent cx="3543300" cy="2535555"/>
                <wp:effectExtent l="0" t="0" r="0" b="4445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2535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1B75F5" w14:textId="67B94AFE" w:rsidR="00312DB9" w:rsidRDefault="00312DB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A7ED807" wp14:editId="52A79A9F">
                                  <wp:extent cx="3420000" cy="2282244"/>
                                  <wp:effectExtent l="0" t="0" r="9525" b="3810"/>
                                  <wp:docPr id="2" name="Bild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üffner Trenfarben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0000" cy="22822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" o:spid="_x0000_s1026" type="#_x0000_t202" style="position:absolute;margin-left:-8.95pt;margin-top:2.75pt;width:279pt;height:199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" filled="f" stroked="f">
                <v:textbox>
                  <w:txbxContent>
                    <w:p w14:paraId="531B75F5" w14:textId="67B94AFE" w:rsidR="00312DB9" w:rsidRDefault="00312DB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A7ED807" wp14:editId="52A79A9F">
                            <wp:extent cx="3420000" cy="2282244"/>
                            <wp:effectExtent l="0" t="0" r="9525" b="3810"/>
                            <wp:docPr id="2" name="Bild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üffner Trenfarben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20000" cy="22822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E9552A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7D750FE9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0EF04DD1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33E5FB41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18E4CC86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1C86F757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00CB831A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1A711C4B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0057244C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2A181552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78F6B23B" w14:textId="601168FF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8663E00" wp14:editId="56667BD0">
                <wp:simplePos x="0" y="0"/>
                <wp:positionH relativeFrom="column">
                  <wp:posOffset>-3657600</wp:posOffset>
                </wp:positionH>
                <wp:positionV relativeFrom="paragraph">
                  <wp:posOffset>81280</wp:posOffset>
                </wp:positionV>
                <wp:extent cx="3543300" cy="1028700"/>
                <wp:effectExtent l="0" t="0" r="0" b="1270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4056B9E" w14:textId="5CEC19BC" w:rsidR="00312DB9" w:rsidRDefault="00312DB9" w:rsidP="00A6232E">
                            <w:pPr>
                              <w:spacing w:line="220" w:lineRule="exact"/>
                              <w:jc w:val="both"/>
                              <w:outlineLvl w:val="0"/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</w:pPr>
                            <w:r w:rsidRPr="001F41DE"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  <w:t>(BU)</w:t>
                            </w:r>
                            <w:r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  <w:t xml:space="preserve">: Neu im Standard-Programm von </w:t>
                            </w:r>
                            <w:proofErr w:type="spellStart"/>
                            <w:r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  <w:t>Küffner</w:t>
                            </w:r>
                            <w:proofErr w:type="spellEnd"/>
                            <w:r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  <w:t>: Hochwertige Kunststoffbeschichtungen mit griffig rauen Oberflächen in matter Feinstruktur. Sieben attraktive Farben stehen zur Auswahl.</w:t>
                            </w:r>
                          </w:p>
                          <w:p w14:paraId="2EFE407A" w14:textId="50260073" w:rsidR="00312DB9" w:rsidRPr="001F41DE" w:rsidRDefault="00312DB9" w:rsidP="00A6232E">
                            <w:pPr>
                              <w:spacing w:line="220" w:lineRule="exact"/>
                              <w:jc w:val="both"/>
                              <w:outlineLvl w:val="0"/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  <w:t xml:space="preserve">Bildnachweis: Alle Fotos </w:t>
                            </w:r>
                            <w:proofErr w:type="spellStart"/>
                            <w:r>
                              <w:rPr>
                                <w:rFonts w:ascii="Calibri" w:hAnsi="Calibri" w:cs="Arial"/>
                                <w:sz w:val="18"/>
                                <w:szCs w:val="18"/>
                              </w:rPr>
                              <w:t>Küffner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27" type="#_x0000_t202" style="position:absolute;margin-left:-287.95pt;margin-top:6.4pt;width:279pt;height:8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" filled="f" stroked="f">
                <v:textbox>
                  <w:txbxContent>
                    <w:p w14:paraId="14056B9E" w14:textId="5CEC19BC" w:rsidR="00312DB9" w:rsidRDefault="00312DB9" w:rsidP="00A6232E">
                      <w:pPr>
                        <w:spacing w:line="220" w:lineRule="exact"/>
                        <w:jc w:val="both"/>
                        <w:outlineLvl w:val="0"/>
                        <w:rPr>
                          <w:rFonts w:ascii="Calibri" w:hAnsi="Calibri" w:cs="Arial"/>
                          <w:sz w:val="18"/>
                          <w:szCs w:val="18"/>
                        </w:rPr>
                      </w:pPr>
                      <w:r w:rsidRPr="001F41DE">
                        <w:rPr>
                          <w:rFonts w:ascii="Calibri" w:hAnsi="Calibri" w:cs="Arial"/>
                          <w:sz w:val="18"/>
                          <w:szCs w:val="18"/>
                        </w:rPr>
                        <w:t>(BU)</w:t>
                      </w:r>
                      <w:r>
                        <w:rPr>
                          <w:rFonts w:ascii="Calibri" w:hAnsi="Calibri" w:cs="Arial"/>
                          <w:sz w:val="18"/>
                          <w:szCs w:val="18"/>
                        </w:rPr>
                        <w:t xml:space="preserve">: Neu im Standard-Programm von </w:t>
                      </w:r>
                      <w:proofErr w:type="spellStart"/>
                      <w:r>
                        <w:rPr>
                          <w:rFonts w:ascii="Calibri" w:hAnsi="Calibri" w:cs="Arial"/>
                          <w:sz w:val="18"/>
                          <w:szCs w:val="18"/>
                        </w:rPr>
                        <w:t>Küffner</w:t>
                      </w:r>
                      <w:proofErr w:type="spellEnd"/>
                      <w:r>
                        <w:rPr>
                          <w:rFonts w:ascii="Calibri" w:hAnsi="Calibri" w:cs="Arial"/>
                          <w:sz w:val="18"/>
                          <w:szCs w:val="18"/>
                        </w:rPr>
                        <w:t>: Hochwertige Kunststoffbeschichtungen mit griffig rauen Oberflächen in matter Feinstruktur. Sieben attraktive Farben stehen zur Auswahl.</w:t>
                      </w:r>
                    </w:p>
                    <w:p w14:paraId="2EFE407A" w14:textId="50260073" w:rsidR="00312DB9" w:rsidRPr="001F41DE" w:rsidRDefault="00312DB9" w:rsidP="00A6232E">
                      <w:pPr>
                        <w:spacing w:line="220" w:lineRule="exact"/>
                        <w:jc w:val="both"/>
                        <w:outlineLvl w:val="0"/>
                        <w:rPr>
                          <w:rFonts w:ascii="Calibri" w:hAnsi="Calibri" w:cs="Arial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Arial"/>
                          <w:sz w:val="18"/>
                          <w:szCs w:val="18"/>
                        </w:rPr>
                        <w:t xml:space="preserve">Bildnachweis: Alle Fotos </w:t>
                      </w:r>
                      <w:proofErr w:type="spellStart"/>
                      <w:r>
                        <w:rPr>
                          <w:rFonts w:ascii="Calibri" w:hAnsi="Calibri" w:cs="Arial"/>
                          <w:sz w:val="18"/>
                          <w:szCs w:val="18"/>
                        </w:rPr>
                        <w:t>Küffner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B20844C" w14:textId="12ABB37C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  <w:r>
        <w:rPr>
          <w:rFonts w:ascii="Calibri" w:hAnsi="Calibri" w:cs="Arial"/>
          <w:b/>
          <w:noProof/>
          <w:sz w:val="26"/>
          <w:szCs w:val="26"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A6371E9" wp14:editId="34A8C76F">
                <wp:simplePos x="0" y="0"/>
                <wp:positionH relativeFrom="column">
                  <wp:posOffset>-3543300</wp:posOffset>
                </wp:positionH>
                <wp:positionV relativeFrom="paragraph">
                  <wp:posOffset>93980</wp:posOffset>
                </wp:positionV>
                <wp:extent cx="342900" cy="342900"/>
                <wp:effectExtent l="0" t="0" r="0" b="1270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E8B74F" w14:textId="77777777" w:rsidR="00312DB9" w:rsidRDefault="00312D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" o:spid="_x0000_s1028" type="#_x0000_t202" style="position:absolute;margin-left:-278.95pt;margin-top:7.4pt;width:27pt;height:27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" filled="f" stroked="f">
                <v:textbox>
                  <w:txbxContent>
                    <w:p w14:paraId="5EE8B74F" w14:textId="77777777" w:rsidR="00312DB9" w:rsidRDefault="00312DB9"/>
                  </w:txbxContent>
                </v:textbox>
                <w10:wrap type="square"/>
              </v:shape>
            </w:pict>
          </mc:Fallback>
        </mc:AlternateContent>
      </w:r>
    </w:p>
    <w:p w14:paraId="6474ABC7" w14:textId="0E54D128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6AEED9D1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68270FAC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3D91374A" w14:textId="00DECB34" w:rsidR="001F41DE" w:rsidRDefault="00A6232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410A874" wp14:editId="49F7C43E">
                <wp:simplePos x="0" y="0"/>
                <wp:positionH relativeFrom="column">
                  <wp:posOffset>-3657600</wp:posOffset>
                </wp:positionH>
                <wp:positionV relativeFrom="paragraph">
                  <wp:posOffset>30480</wp:posOffset>
                </wp:positionV>
                <wp:extent cx="4457700" cy="571500"/>
                <wp:effectExtent l="0" t="0" r="0" b="12700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8FC298B" w14:textId="27DB8514" w:rsidR="00312DB9" w:rsidRPr="00FD65D9" w:rsidRDefault="00312DB9" w:rsidP="00A6232E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alibri" w:hAnsi="Calibri" w:cs="Futura"/>
                                <w:b/>
                              </w:rPr>
                            </w:pPr>
                            <w:r>
                              <w:rPr>
                                <w:rFonts w:ascii="Calibri" w:hAnsi="Calibri" w:cs="Futura"/>
                                <w:b/>
                              </w:rPr>
                              <w:t xml:space="preserve">Alle </w:t>
                            </w:r>
                            <w:r w:rsidRPr="00AD6F2B">
                              <w:rPr>
                                <w:rFonts w:ascii="Calibri" w:hAnsi="Calibri" w:cs="Futura"/>
                                <w:b/>
                              </w:rPr>
                              <w:t xml:space="preserve">Bilder finden Sie in hochauflösender Form hier zum Download:  </w:t>
                            </w:r>
                            <w:r w:rsidRPr="00A27C6B">
                              <w:rPr>
                                <w:rFonts w:ascii="Calibri" w:hAnsi="Calibri" w:cs="Futura"/>
                                <w:b/>
                              </w:rPr>
                              <w:t xml:space="preserve">            </w:t>
                            </w:r>
                          </w:p>
                          <w:p w14:paraId="6CD28C37" w14:textId="77777777" w:rsidR="00312DB9" w:rsidRDefault="00312DB9" w:rsidP="00A6232E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alibri" w:hAnsi="Calibri" w:cs="Futura"/>
                              </w:rPr>
                            </w:pPr>
                            <w:hyperlink r:id="rId9" w:history="1">
                              <w:r w:rsidRPr="00163825">
                                <w:rPr>
                                  <w:rStyle w:val="Link"/>
                                  <w:rFonts w:ascii="Calibri" w:hAnsi="Calibri" w:cs="Futura"/>
                                </w:rPr>
                                <w:t>http://kueffner.de/presse/</w:t>
                              </w:r>
                            </w:hyperlink>
                          </w:p>
                          <w:p w14:paraId="645A0833" w14:textId="77777777" w:rsidR="00312DB9" w:rsidRDefault="00312DB9" w:rsidP="00A6232E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alibri" w:hAnsi="Calibri" w:cs="Futura"/>
                              </w:rPr>
                            </w:pPr>
                          </w:p>
                          <w:p w14:paraId="4413EA27" w14:textId="77777777" w:rsidR="00312DB9" w:rsidRDefault="00312DB9" w:rsidP="00526D9A">
                            <w:pPr>
                              <w:spacing w:line="180" w:lineRule="exact"/>
                              <w:outlineLvl w:val="0"/>
                              <w:rPr>
                                <w:rFonts w:ascii="Calibri" w:hAnsi="Calibri" w:cs="Arial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  <w:p w14:paraId="4B0AA133" w14:textId="77777777" w:rsidR="00312DB9" w:rsidRDefault="00312DB9" w:rsidP="00526D9A">
                            <w:pPr>
                              <w:spacing w:line="180" w:lineRule="exact"/>
                              <w:outlineLvl w:val="0"/>
                              <w:rPr>
                                <w:rFonts w:ascii="Calibri" w:hAnsi="Calibri" w:cs="Arial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  <w:p w14:paraId="71D702DB" w14:textId="77777777" w:rsidR="00312DB9" w:rsidRPr="00440923" w:rsidRDefault="00312DB9" w:rsidP="00A6232E">
                            <w:pPr>
                              <w:spacing w:line="180" w:lineRule="exact"/>
                              <w:outlineLvl w:val="0"/>
                              <w:rPr>
                                <w:rFonts w:ascii="Calibri" w:hAnsi="Calibri" w:cs="Arial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9" type="#_x0000_t202" style="position:absolute;margin-left:-287.95pt;margin-top:2.4pt;width:351pt;height: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" filled="f" stroked="f">
                <v:textbox>
                  <w:txbxContent>
                    <w:p w14:paraId="28FC298B" w14:textId="27DB8514" w:rsidR="00312DB9" w:rsidRPr="00FD65D9" w:rsidRDefault="00312DB9" w:rsidP="00A6232E">
                      <w:pPr>
                        <w:pStyle w:val="StandardWeb"/>
                        <w:spacing w:before="0" w:beforeAutospacing="0" w:after="0" w:afterAutospacing="0"/>
                        <w:rPr>
                          <w:rFonts w:ascii="Calibri" w:hAnsi="Calibri" w:cs="Futura"/>
                          <w:b/>
                        </w:rPr>
                      </w:pPr>
                      <w:r>
                        <w:rPr>
                          <w:rFonts w:ascii="Calibri" w:hAnsi="Calibri" w:cs="Futura"/>
                          <w:b/>
                        </w:rPr>
                        <w:t xml:space="preserve">Alle </w:t>
                      </w:r>
                      <w:r w:rsidRPr="00AD6F2B">
                        <w:rPr>
                          <w:rFonts w:ascii="Calibri" w:hAnsi="Calibri" w:cs="Futura"/>
                          <w:b/>
                        </w:rPr>
                        <w:t xml:space="preserve">Bilder finden Sie in hochauflösender Form hier zum Download:  </w:t>
                      </w:r>
                      <w:r w:rsidRPr="00A27C6B">
                        <w:rPr>
                          <w:rFonts w:ascii="Calibri" w:hAnsi="Calibri" w:cs="Futura"/>
                          <w:b/>
                        </w:rPr>
                        <w:t xml:space="preserve">            </w:t>
                      </w:r>
                    </w:p>
                    <w:p w14:paraId="6CD28C37" w14:textId="77777777" w:rsidR="00312DB9" w:rsidRDefault="00312DB9" w:rsidP="00A6232E">
                      <w:pPr>
                        <w:pStyle w:val="StandardWeb"/>
                        <w:spacing w:before="0" w:beforeAutospacing="0" w:after="0" w:afterAutospacing="0"/>
                        <w:rPr>
                          <w:rFonts w:ascii="Calibri" w:hAnsi="Calibri" w:cs="Futura"/>
                        </w:rPr>
                      </w:pPr>
                      <w:hyperlink r:id="rId10" w:history="1">
                        <w:r w:rsidRPr="00163825">
                          <w:rPr>
                            <w:rStyle w:val="Link"/>
                            <w:rFonts w:ascii="Calibri" w:hAnsi="Calibri" w:cs="Futura"/>
                          </w:rPr>
                          <w:t>http://kueffner.de/presse/</w:t>
                        </w:r>
                      </w:hyperlink>
                    </w:p>
                    <w:p w14:paraId="645A0833" w14:textId="77777777" w:rsidR="00312DB9" w:rsidRDefault="00312DB9" w:rsidP="00A6232E">
                      <w:pPr>
                        <w:pStyle w:val="StandardWeb"/>
                        <w:spacing w:before="0" w:beforeAutospacing="0" w:after="0" w:afterAutospacing="0"/>
                        <w:rPr>
                          <w:rFonts w:ascii="Calibri" w:hAnsi="Calibri" w:cs="Futura"/>
                        </w:rPr>
                      </w:pPr>
                    </w:p>
                    <w:p w14:paraId="4413EA27" w14:textId="77777777" w:rsidR="00312DB9" w:rsidRDefault="00312DB9" w:rsidP="00526D9A">
                      <w:pPr>
                        <w:spacing w:line="180" w:lineRule="exact"/>
                        <w:outlineLvl w:val="0"/>
                        <w:rPr>
                          <w:rFonts w:ascii="Calibri" w:hAnsi="Calibri" w:cs="Arial"/>
                          <w:b/>
                          <w:sz w:val="26"/>
                          <w:szCs w:val="26"/>
                        </w:rPr>
                      </w:pPr>
                    </w:p>
                    <w:p w14:paraId="4B0AA133" w14:textId="77777777" w:rsidR="00312DB9" w:rsidRDefault="00312DB9" w:rsidP="00526D9A">
                      <w:pPr>
                        <w:spacing w:line="180" w:lineRule="exact"/>
                        <w:outlineLvl w:val="0"/>
                        <w:rPr>
                          <w:rFonts w:ascii="Calibri" w:hAnsi="Calibri" w:cs="Arial"/>
                          <w:b/>
                          <w:sz w:val="26"/>
                          <w:szCs w:val="26"/>
                        </w:rPr>
                      </w:pPr>
                    </w:p>
                    <w:p w14:paraId="71D702DB" w14:textId="77777777" w:rsidR="00312DB9" w:rsidRPr="00440923" w:rsidRDefault="00312DB9" w:rsidP="00A6232E">
                      <w:pPr>
                        <w:spacing w:line="180" w:lineRule="exact"/>
                        <w:outlineLvl w:val="0"/>
                        <w:rPr>
                          <w:rFonts w:ascii="Calibri" w:hAnsi="Calibri" w:cs="Arial"/>
                          <w:b/>
                          <w:sz w:val="26"/>
                          <w:szCs w:val="2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702EAC0" w14:textId="37382B38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5C033FEF" w14:textId="721F3691" w:rsidR="001F41DE" w:rsidRDefault="006C202F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  <w:r>
        <w:rPr>
          <w:rFonts w:ascii="Calibri" w:hAnsi="Calibri" w:cs="Arial"/>
          <w:b/>
          <w:noProof/>
          <w:sz w:val="26"/>
          <w:szCs w:val="26"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150FD7" wp14:editId="41304CF9">
                <wp:simplePos x="0" y="0"/>
                <wp:positionH relativeFrom="column">
                  <wp:posOffset>-685800</wp:posOffset>
                </wp:positionH>
                <wp:positionV relativeFrom="paragraph">
                  <wp:posOffset>170180</wp:posOffset>
                </wp:positionV>
                <wp:extent cx="1943100" cy="2514600"/>
                <wp:effectExtent l="0" t="0" r="0" b="0"/>
                <wp:wrapTight wrapText="bothSides">
                  <wp:wrapPolygon edited="0">
                    <wp:start x="282" y="0"/>
                    <wp:lineTo x="282" y="21382"/>
                    <wp:lineTo x="20894" y="21382"/>
                    <wp:lineTo x="20894" y="0"/>
                    <wp:lineTo x="282" y="0"/>
                  </wp:wrapPolygon>
                </wp:wrapTight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251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6DB87C" w14:textId="0D0AFB8C" w:rsidR="00312DB9" w:rsidRDefault="00312DB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960EA98" wp14:editId="21B6B41F">
                                  <wp:extent cx="1799590" cy="2445173"/>
                                  <wp:effectExtent l="0" t="0" r="3810" b="0"/>
                                  <wp:docPr id="13" name="Bild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erflächenkarte Küffner Kopie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00000" cy="2445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" o:spid="_x0000_s1030" type="#_x0000_t202" style="position:absolute;margin-left:-53.95pt;margin-top:13.4pt;width:153pt;height:19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" filled="f" stroked="f">
                <v:textbox>
                  <w:txbxContent>
                    <w:p w14:paraId="356DB87C" w14:textId="0D0AFB8C" w:rsidR="00312DB9" w:rsidRDefault="00312DB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960EA98" wp14:editId="21B6B41F">
                            <wp:extent cx="1799590" cy="2445173"/>
                            <wp:effectExtent l="0" t="0" r="3810" b="0"/>
                            <wp:docPr id="13" name="Bild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erflächenkarte Küffner Kopie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00000" cy="2445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287F9A8" w14:textId="73A4E364" w:rsidR="00727A31" w:rsidRDefault="009B7EA2" w:rsidP="00727A31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  <w:r>
        <w:rPr>
          <w:noProof/>
          <w:sz w:val="18"/>
          <w:szCs w:val="18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17FAD5" wp14:editId="1FFC0837">
                <wp:simplePos x="0" y="0"/>
                <wp:positionH relativeFrom="column">
                  <wp:posOffset>-114300</wp:posOffset>
                </wp:positionH>
                <wp:positionV relativeFrom="paragraph">
                  <wp:posOffset>2124075</wp:posOffset>
                </wp:positionV>
                <wp:extent cx="3543300" cy="685800"/>
                <wp:effectExtent l="0" t="0" r="0" b="0"/>
                <wp:wrapSquare wrapText="bothSides"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B02BFD" w14:textId="77777777" w:rsidR="00312DB9" w:rsidRPr="00B03CA9" w:rsidRDefault="00312DB9" w:rsidP="00B03CA9">
                            <w:pPr>
                              <w:tabs>
                                <w:tab w:val="left" w:pos="6379"/>
                              </w:tabs>
                              <w:spacing w:line="220" w:lineRule="exact"/>
                              <w:jc w:val="both"/>
                              <w:outlineLvl w:val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(BU):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Küffner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bietet Aluminiumzargen zum nachträglichen Einbau mit              individueller Oberflächenveredelung in zahlreichen Varianten. Eine Mappe mit attraktiven originalen Farbmustern von Eloxal- und Pulverbeschichtungen kann kostenlos angefordert werden.</w:t>
                            </w:r>
                          </w:p>
                          <w:p w14:paraId="5D9448E6" w14:textId="77777777" w:rsidR="00312DB9" w:rsidRDefault="00312DB9" w:rsidP="00B03CA9">
                            <w:pPr>
                              <w:spacing w:line="180" w:lineRule="exact"/>
                              <w:outlineLvl w:val="0"/>
                              <w:rPr>
                                <w:rFonts w:ascii="Calibri" w:hAnsi="Calibri" w:cs="Arial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  <w:p w14:paraId="22199D81" w14:textId="77777777" w:rsidR="00312DB9" w:rsidRDefault="00312D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" o:spid="_x0000_s1031" type="#_x0000_t202" style="position:absolute;margin-left:-8.95pt;margin-top:167.25pt;width:279pt;height:5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" filled="f" stroked="f">
                <v:textbox>
                  <w:txbxContent>
                    <w:p w14:paraId="0CB02BFD" w14:textId="77777777" w:rsidR="00312DB9" w:rsidRPr="00B03CA9" w:rsidRDefault="00312DB9" w:rsidP="00B03CA9">
                      <w:pPr>
                        <w:tabs>
                          <w:tab w:val="left" w:pos="6379"/>
                        </w:tabs>
                        <w:spacing w:line="220" w:lineRule="exact"/>
                        <w:jc w:val="both"/>
                        <w:outlineLvl w:val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(BU):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Küffner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bietet Aluminiumzargen zum nachträglichen Einbau mit              individueller Oberflächenveredelung in zahlreichen Varianten. Eine Mappe mit attraktiven originalen Farbmustern von Eloxal- und Pulverbeschichtungen kann kostenlos angefordert werden.</w:t>
                      </w:r>
                    </w:p>
                    <w:p w14:paraId="5D9448E6" w14:textId="77777777" w:rsidR="00312DB9" w:rsidRDefault="00312DB9" w:rsidP="00B03CA9">
                      <w:pPr>
                        <w:spacing w:line="180" w:lineRule="exact"/>
                        <w:outlineLvl w:val="0"/>
                        <w:rPr>
                          <w:rFonts w:ascii="Calibri" w:hAnsi="Calibri" w:cs="Arial"/>
                          <w:b/>
                          <w:sz w:val="26"/>
                          <w:szCs w:val="26"/>
                        </w:rPr>
                      </w:pPr>
                    </w:p>
                    <w:p w14:paraId="22199D81" w14:textId="77777777" w:rsidR="00312DB9" w:rsidRDefault="00312DB9"/>
                  </w:txbxContent>
                </v:textbox>
                <w10:wrap type="square"/>
              </v:shape>
            </w:pict>
          </mc:Fallback>
        </mc:AlternateContent>
      </w:r>
      <w:r w:rsidR="0022508D">
        <w:rPr>
          <w:rFonts w:ascii="Calibri" w:hAnsi="Calibri" w:cs="Arial"/>
          <w:b/>
          <w:noProof/>
          <w:sz w:val="26"/>
          <w:szCs w:val="26"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819515E" wp14:editId="24DCC385">
                <wp:simplePos x="0" y="0"/>
                <wp:positionH relativeFrom="column">
                  <wp:posOffset>-114300</wp:posOffset>
                </wp:positionH>
                <wp:positionV relativeFrom="paragraph">
                  <wp:posOffset>66675</wp:posOffset>
                </wp:positionV>
                <wp:extent cx="3771900" cy="2057400"/>
                <wp:effectExtent l="0" t="0" r="0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B8E698" w14:textId="640AA2C4" w:rsidR="00312DB9" w:rsidRDefault="00312DB9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7132840" wp14:editId="350C8A31">
                                  <wp:extent cx="3409190" cy="1906270"/>
                                  <wp:effectExtent l="0" t="0" r="0" b="0"/>
                                  <wp:docPr id="16" name="Bild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ontage2.jpg"/>
                                          <pic:cNvPicPr/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29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09483" cy="19064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6" o:spid="_x0000_s1032" type="#_x0000_t202" style="position:absolute;margin-left:-8.95pt;margin-top:5.25pt;width:297pt;height:162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" filled="f" stroked="f">
                <v:textbox>
                  <w:txbxContent>
                    <w:p w14:paraId="38B8E698" w14:textId="640AA2C4" w:rsidR="00312DB9" w:rsidRDefault="00312DB9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7132840" wp14:editId="350C8A31">
                            <wp:extent cx="3409190" cy="1906270"/>
                            <wp:effectExtent l="0" t="0" r="0" b="0"/>
                            <wp:docPr id="16" name="Bild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ontage2.jpg"/>
                                    <pic:cNvPicPr/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29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409483" cy="190643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5DB5045" w14:textId="77777777" w:rsidR="00727A31" w:rsidRDefault="00727A31" w:rsidP="00727A31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73E4E055" w14:textId="77777777" w:rsidR="00B03CA9" w:rsidRDefault="00B03CA9" w:rsidP="00B03CA9">
      <w:pPr>
        <w:tabs>
          <w:tab w:val="left" w:pos="6379"/>
        </w:tabs>
        <w:spacing w:line="220" w:lineRule="exact"/>
        <w:jc w:val="both"/>
        <w:outlineLvl w:val="0"/>
        <w:rPr>
          <w:sz w:val="18"/>
          <w:szCs w:val="18"/>
        </w:rPr>
      </w:pPr>
    </w:p>
    <w:p w14:paraId="0A9CE5F5" w14:textId="77777777" w:rsidR="006C202F" w:rsidRDefault="006C202F" w:rsidP="001F41DE">
      <w:pPr>
        <w:outlineLvl w:val="0"/>
        <w:rPr>
          <w:sz w:val="18"/>
          <w:szCs w:val="18"/>
        </w:rPr>
      </w:pPr>
    </w:p>
    <w:p w14:paraId="22D3DC9B" w14:textId="77777777" w:rsidR="009B7EA2" w:rsidRDefault="009B7EA2" w:rsidP="009B7EA2">
      <w:pPr>
        <w:spacing w:line="460" w:lineRule="exact"/>
        <w:outlineLvl w:val="0"/>
        <w:rPr>
          <w:rFonts w:cs="Arial"/>
          <w:b/>
          <w:sz w:val="26"/>
          <w:szCs w:val="26"/>
        </w:rPr>
      </w:pPr>
    </w:p>
    <w:p w14:paraId="210AE3D5" w14:textId="4294B6D0" w:rsidR="001F41DE" w:rsidRPr="001F41DE" w:rsidRDefault="001F41DE" w:rsidP="001F41DE">
      <w:pPr>
        <w:outlineLvl w:val="0"/>
        <w:rPr>
          <w:rFonts w:cs="Arial"/>
          <w:b/>
          <w:sz w:val="26"/>
          <w:szCs w:val="26"/>
        </w:rPr>
      </w:pPr>
      <w:r w:rsidRPr="0064467B">
        <w:rPr>
          <w:rFonts w:cs="Arial"/>
          <w:b/>
          <w:sz w:val="26"/>
          <w:szCs w:val="26"/>
        </w:rPr>
        <w:t>PRESSEINFORMATION</w:t>
      </w:r>
    </w:p>
    <w:p w14:paraId="39D31B40" w14:textId="77777777" w:rsidR="001F41DE" w:rsidRDefault="001F41DE" w:rsidP="00526D9A">
      <w:pPr>
        <w:spacing w:line="180" w:lineRule="exact"/>
        <w:outlineLvl w:val="0"/>
        <w:rPr>
          <w:rFonts w:ascii="Calibri" w:hAnsi="Calibri" w:cs="Arial"/>
          <w:b/>
          <w:sz w:val="26"/>
          <w:szCs w:val="26"/>
        </w:rPr>
      </w:pPr>
    </w:p>
    <w:p w14:paraId="6366FE37" w14:textId="77777777" w:rsidR="00AD6F2B" w:rsidRDefault="00AD6F2B" w:rsidP="003A0F70">
      <w:pPr>
        <w:autoSpaceDE w:val="0"/>
        <w:autoSpaceDN w:val="0"/>
        <w:adjustRightInd w:val="0"/>
        <w:spacing w:after="0" w:line="240" w:lineRule="auto"/>
        <w:jc w:val="both"/>
        <w:rPr>
          <w:rFonts w:cs="Calibri-Bold"/>
          <w:b/>
          <w:bCs/>
        </w:rPr>
      </w:pPr>
      <w:r w:rsidRPr="009248F9">
        <w:rPr>
          <w:rFonts w:cs="Calibri-Bold"/>
          <w:b/>
          <w:bCs/>
        </w:rPr>
        <w:t xml:space="preserve">Über </w:t>
      </w:r>
      <w:proofErr w:type="spellStart"/>
      <w:r w:rsidRPr="009248F9">
        <w:rPr>
          <w:rFonts w:cs="Calibri-Bold"/>
          <w:b/>
          <w:bCs/>
        </w:rPr>
        <w:t>Küffner</w:t>
      </w:r>
      <w:proofErr w:type="spellEnd"/>
      <w:r w:rsidRPr="009248F9">
        <w:rPr>
          <w:rFonts w:cs="Calibri-Bold"/>
          <w:b/>
          <w:bCs/>
        </w:rPr>
        <w:t xml:space="preserve"> Aluzargen </w:t>
      </w:r>
    </w:p>
    <w:p w14:paraId="7337950A" w14:textId="78FB0A06" w:rsidR="00AD6F2B" w:rsidRDefault="00AD6F2B" w:rsidP="003A0F7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248F9">
        <w:rPr>
          <w:rFonts w:cs="Calibri"/>
        </w:rPr>
        <w:t xml:space="preserve">Die </w:t>
      </w:r>
      <w:proofErr w:type="spellStart"/>
      <w:r w:rsidRPr="009248F9">
        <w:rPr>
          <w:rFonts w:cs="Calibri"/>
        </w:rPr>
        <w:t>Küffner</w:t>
      </w:r>
      <w:proofErr w:type="spellEnd"/>
      <w:r w:rsidRPr="009248F9">
        <w:rPr>
          <w:rFonts w:cs="Calibri"/>
        </w:rPr>
        <w:t xml:space="preserve"> Aluzargen GmbH &amp; C</w:t>
      </w:r>
      <w:r w:rsidR="009E6F03">
        <w:rPr>
          <w:rFonts w:cs="Calibri"/>
        </w:rPr>
        <w:t>o. OHG blickt auf eine über 100-</w:t>
      </w:r>
      <w:r w:rsidRPr="009248F9">
        <w:rPr>
          <w:rFonts w:cs="Calibri"/>
        </w:rPr>
        <w:t xml:space="preserve">jährige Geschichte zurück und wurde als Schreinerei für den Innenausbau gegründet. Reinhold </w:t>
      </w:r>
      <w:proofErr w:type="spellStart"/>
      <w:r w:rsidRPr="009248F9">
        <w:rPr>
          <w:rFonts w:cs="Calibri"/>
        </w:rPr>
        <w:t>Küffner</w:t>
      </w:r>
      <w:proofErr w:type="spellEnd"/>
      <w:r w:rsidRPr="009248F9">
        <w:rPr>
          <w:rFonts w:cs="Calibri"/>
        </w:rPr>
        <w:t xml:space="preserve"> entwickelte im Jahr 1970 die Aluminiumzarge für Türen aus Holz</w:t>
      </w:r>
      <w:proofErr w:type="gramStart"/>
      <w:r w:rsidRPr="009248F9">
        <w:rPr>
          <w:rFonts w:cs="Calibri"/>
        </w:rPr>
        <w:t>, Kunststoff</w:t>
      </w:r>
      <w:proofErr w:type="gramEnd"/>
      <w:r w:rsidRPr="009248F9">
        <w:rPr>
          <w:rFonts w:cs="Calibri"/>
        </w:rPr>
        <w:t xml:space="preserve"> und Glas. Diese Erfindung wurde zum wegweisenden Baustein für den Erfolg des Unternehmens</w:t>
      </w:r>
      <w:proofErr w:type="gramStart"/>
      <w:r w:rsidR="005F25C8">
        <w:rPr>
          <w:rFonts w:cs="Calibri"/>
        </w:rPr>
        <w:t>,</w:t>
      </w:r>
      <w:r w:rsidRPr="009248F9">
        <w:rPr>
          <w:rFonts w:cs="Calibri"/>
        </w:rPr>
        <w:t xml:space="preserve"> das</w:t>
      </w:r>
      <w:proofErr w:type="gramEnd"/>
      <w:r w:rsidRPr="009248F9">
        <w:rPr>
          <w:rFonts w:cs="Calibri"/>
        </w:rPr>
        <w:t xml:space="preserve"> sich stets mit den Visionen von Architekten</w:t>
      </w:r>
      <w:r w:rsidR="003A0F70">
        <w:rPr>
          <w:rFonts w:cs="Calibri"/>
        </w:rPr>
        <w:t xml:space="preserve"> </w:t>
      </w:r>
      <w:r w:rsidR="00526D9A">
        <w:rPr>
          <w:rFonts w:cs="Calibri"/>
        </w:rPr>
        <w:t>auseinander setzt und durch eigene Produktideen anwendungsbezogene Lösungen entwickelt.</w:t>
      </w:r>
    </w:p>
    <w:p w14:paraId="0238BD6C" w14:textId="77777777" w:rsidR="003A0F70" w:rsidRPr="009248F9" w:rsidRDefault="003A0F70" w:rsidP="006676B7">
      <w:pPr>
        <w:autoSpaceDE w:val="0"/>
        <w:autoSpaceDN w:val="0"/>
        <w:adjustRightInd w:val="0"/>
        <w:spacing w:after="0" w:line="180" w:lineRule="exact"/>
        <w:jc w:val="both"/>
        <w:rPr>
          <w:rFonts w:cs="Calibri"/>
        </w:rPr>
      </w:pPr>
    </w:p>
    <w:p w14:paraId="4D8A7B01" w14:textId="471C1B12" w:rsidR="00AD6F2B" w:rsidRPr="009248F9" w:rsidRDefault="00AD6F2B" w:rsidP="003A0F7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proofErr w:type="spellStart"/>
      <w:r w:rsidRPr="009248F9">
        <w:rPr>
          <w:rFonts w:cs="Calibri"/>
        </w:rPr>
        <w:t>Küffner</w:t>
      </w:r>
      <w:proofErr w:type="spellEnd"/>
      <w:r w:rsidRPr="009248F9">
        <w:rPr>
          <w:rFonts w:cs="Calibri"/>
        </w:rPr>
        <w:t xml:space="preserve"> realisiert innovative und individuelle Lösungen im Bereich der Türentechnik und des Innenausbaus. Den Prinzipien der guten Form folgend, vereinen die </w:t>
      </w:r>
      <w:proofErr w:type="spellStart"/>
      <w:r w:rsidRPr="009248F9">
        <w:rPr>
          <w:rFonts w:cs="Calibri"/>
        </w:rPr>
        <w:t>Küffner</w:t>
      </w:r>
      <w:proofErr w:type="spellEnd"/>
      <w:r w:rsidRPr="009248F9">
        <w:rPr>
          <w:rFonts w:cs="Calibri"/>
        </w:rPr>
        <w:t xml:space="preserve"> Bauelemente attraktives Design mit höchster Funktionalität.  Mit dem Einsatz des Werkstoffes Aluminium werden</w:t>
      </w:r>
    </w:p>
    <w:p w14:paraId="0A64AA37" w14:textId="01A0BEA9" w:rsidR="00332383" w:rsidRDefault="00AD6F2B" w:rsidP="00365A4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248F9">
        <w:rPr>
          <w:rFonts w:cs="Calibri"/>
        </w:rPr>
        <w:t xml:space="preserve">technologische und ressourcenschonende Vorteile genutzt. </w:t>
      </w:r>
      <w:proofErr w:type="spellStart"/>
      <w:r w:rsidR="00365A47" w:rsidRPr="00365A47">
        <w:rPr>
          <w:rFonts w:cs="Times"/>
        </w:rPr>
        <w:t>Küffner</w:t>
      </w:r>
      <w:proofErr w:type="spellEnd"/>
      <w:r w:rsidR="00365A47" w:rsidRPr="00365A47">
        <w:rPr>
          <w:rFonts w:cs="Times"/>
        </w:rPr>
        <w:t xml:space="preserve">-Aluzargen und Profile </w:t>
      </w:r>
      <w:r w:rsidR="00365A47">
        <w:rPr>
          <w:rFonts w:cs="Times"/>
        </w:rPr>
        <w:t xml:space="preserve">können </w:t>
      </w:r>
      <w:r w:rsidR="00365A47" w:rsidRPr="00365A47">
        <w:rPr>
          <w:rFonts w:cs="Times"/>
        </w:rPr>
        <w:t>selbst nach jahrzehntelangem Einsatz am Ende des Lebenszyklus sortenrein</w:t>
      </w:r>
      <w:proofErr w:type="gramStart"/>
      <w:r w:rsidR="00365A47" w:rsidRPr="00365A47">
        <w:rPr>
          <w:rFonts w:cs="Times"/>
        </w:rPr>
        <w:t>, verlustfrei</w:t>
      </w:r>
      <w:proofErr w:type="gramEnd"/>
      <w:r w:rsidR="00365A47" w:rsidRPr="00365A47">
        <w:rPr>
          <w:rFonts w:cs="Times"/>
        </w:rPr>
        <w:t xml:space="preserve"> und wiederholt zu 100% recycelt werden.</w:t>
      </w:r>
      <w:r w:rsidR="00365A47">
        <w:rPr>
          <w:rFonts w:cs="Times"/>
        </w:rPr>
        <w:t xml:space="preserve"> Die positive Ökobilanz für seine </w:t>
      </w:r>
      <w:r w:rsidR="00365A47">
        <w:rPr>
          <w:rFonts w:cs="Calibri"/>
        </w:rPr>
        <w:t xml:space="preserve">Bauprodukte aus Aluminium-Profilen belegt das innovative Unternehmen </w:t>
      </w:r>
      <w:r w:rsidR="00332383" w:rsidRPr="00332383">
        <w:rPr>
          <w:rFonts w:cs="Calibri"/>
        </w:rPr>
        <w:t xml:space="preserve">seit 2015 mit einem firmeneigenen EPD (Environmental </w:t>
      </w:r>
      <w:proofErr w:type="spellStart"/>
      <w:r w:rsidR="00332383" w:rsidRPr="00332383">
        <w:rPr>
          <w:rFonts w:cs="Calibri"/>
        </w:rPr>
        <w:t>Product</w:t>
      </w:r>
      <w:proofErr w:type="spellEnd"/>
      <w:r w:rsidR="00332383" w:rsidRPr="00332383">
        <w:rPr>
          <w:rFonts w:cs="Calibri"/>
        </w:rPr>
        <w:t xml:space="preserve"> </w:t>
      </w:r>
      <w:proofErr w:type="spellStart"/>
      <w:r w:rsidR="00332383" w:rsidRPr="00332383">
        <w:rPr>
          <w:rFonts w:cs="Calibri"/>
        </w:rPr>
        <w:t>Declaration</w:t>
      </w:r>
      <w:proofErr w:type="spellEnd"/>
      <w:r w:rsidR="00332383" w:rsidRPr="00332383">
        <w:rPr>
          <w:rFonts w:cs="Calibri"/>
        </w:rPr>
        <w:t>) durch das IFT-Rosenheim.</w:t>
      </w:r>
    </w:p>
    <w:p w14:paraId="40516FD2" w14:textId="7BDC3BD3" w:rsidR="00AD6F2B" w:rsidRPr="009248F9" w:rsidRDefault="00AD6F2B" w:rsidP="006676B7">
      <w:pPr>
        <w:autoSpaceDE w:val="0"/>
        <w:autoSpaceDN w:val="0"/>
        <w:adjustRightInd w:val="0"/>
        <w:spacing w:after="0" w:line="180" w:lineRule="atLeast"/>
        <w:jc w:val="both"/>
        <w:rPr>
          <w:rFonts w:cs="Calibri-Bold"/>
          <w:b/>
          <w:bCs/>
        </w:rPr>
      </w:pPr>
    </w:p>
    <w:p w14:paraId="0F3BACED" w14:textId="224D36A9" w:rsidR="00AD6F2B" w:rsidRPr="009248F9" w:rsidRDefault="00AD6F2B" w:rsidP="003A0F7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248F9">
        <w:rPr>
          <w:rFonts w:cs="Calibri"/>
        </w:rPr>
        <w:t>Zum Produktprogramm gehören neben zahlreichen Varianten von Aluminiumzargen ebenso Sockelprofile Elektrokanäle</w:t>
      </w:r>
      <w:proofErr w:type="gramStart"/>
      <w:r w:rsidRPr="009248F9">
        <w:rPr>
          <w:rFonts w:cs="Calibri"/>
        </w:rPr>
        <w:t>, Mediensäulen</w:t>
      </w:r>
      <w:proofErr w:type="gramEnd"/>
      <w:r w:rsidRPr="009248F9">
        <w:rPr>
          <w:rFonts w:cs="Calibri"/>
        </w:rPr>
        <w:t xml:space="preserve"> sowie Paneele aus Aluminiu</w:t>
      </w:r>
      <w:r w:rsidR="000B1B47">
        <w:rPr>
          <w:rFonts w:cs="Calibri"/>
        </w:rPr>
        <w:t xml:space="preserve">m für Wand, Decke und Fassade. </w:t>
      </w:r>
    </w:p>
    <w:p w14:paraId="7F65A735" w14:textId="77777777" w:rsidR="00AD6F2B" w:rsidRPr="009248F9" w:rsidRDefault="00AD6F2B" w:rsidP="006676B7">
      <w:pPr>
        <w:autoSpaceDE w:val="0"/>
        <w:autoSpaceDN w:val="0"/>
        <w:adjustRightInd w:val="0"/>
        <w:spacing w:after="0" w:line="180" w:lineRule="exact"/>
        <w:jc w:val="both"/>
        <w:rPr>
          <w:rFonts w:cs="Calibri"/>
        </w:rPr>
      </w:pPr>
      <w:r w:rsidRPr="009248F9">
        <w:rPr>
          <w:rFonts w:cs="Calibri"/>
        </w:rPr>
        <w:t xml:space="preserve"> </w:t>
      </w:r>
    </w:p>
    <w:p w14:paraId="6E837BB6" w14:textId="55C6A7BB" w:rsidR="00332383" w:rsidRPr="00332383" w:rsidRDefault="00AD6F2B" w:rsidP="0033238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248F9">
        <w:rPr>
          <w:rFonts w:cs="Calibri"/>
        </w:rPr>
        <w:t xml:space="preserve">Darüber hinaus entwickelt </w:t>
      </w:r>
      <w:proofErr w:type="spellStart"/>
      <w:r w:rsidRPr="009248F9">
        <w:rPr>
          <w:rFonts w:cs="Calibri"/>
        </w:rPr>
        <w:t>Küffner</w:t>
      </w:r>
      <w:proofErr w:type="spellEnd"/>
      <w:r w:rsidRPr="009248F9">
        <w:rPr>
          <w:rFonts w:cs="Calibri"/>
        </w:rPr>
        <w:t xml:space="preserve"> seit über zwei Jahrzehnten b</w:t>
      </w:r>
      <w:r w:rsidR="009E6F03">
        <w:rPr>
          <w:rFonts w:cs="Calibri"/>
        </w:rPr>
        <w:t>arrierefreie Türkonstruktionen, zum Beispiel</w:t>
      </w:r>
      <w:r w:rsidRPr="009248F9">
        <w:rPr>
          <w:rFonts w:cs="Calibri"/>
        </w:rPr>
        <w:t xml:space="preserve"> für Krankenhäuser und Seniorenheime</w:t>
      </w:r>
      <w:proofErr w:type="gramStart"/>
      <w:r w:rsidRPr="009248F9">
        <w:rPr>
          <w:rFonts w:cs="Calibri"/>
        </w:rPr>
        <w:t>, Schulen</w:t>
      </w:r>
      <w:proofErr w:type="gramEnd"/>
      <w:r w:rsidRPr="009248F9">
        <w:rPr>
          <w:rFonts w:cs="Calibri"/>
        </w:rPr>
        <w:t xml:space="preserve"> und Kindergärten. Für die Entwicklung der Fingerschutztür wurde das innovative Unternehmen gleich mehrfach ausgezeichnet, u.a.  </w:t>
      </w:r>
      <w:proofErr w:type="spellStart"/>
      <w:proofErr w:type="gramStart"/>
      <w:r w:rsidRPr="009248F9">
        <w:rPr>
          <w:rFonts w:cs="Calibri"/>
          <w:lang w:val="en-US"/>
        </w:rPr>
        <w:t>mit</w:t>
      </w:r>
      <w:proofErr w:type="spellEnd"/>
      <w:proofErr w:type="gramEnd"/>
      <w:r w:rsidRPr="009248F9">
        <w:rPr>
          <w:rFonts w:cs="Calibri"/>
          <w:lang w:val="en-US"/>
        </w:rPr>
        <w:t xml:space="preserve"> </w:t>
      </w:r>
      <w:proofErr w:type="spellStart"/>
      <w:r w:rsidRPr="009248F9">
        <w:rPr>
          <w:rFonts w:cs="Calibri"/>
          <w:lang w:val="en-US"/>
        </w:rPr>
        <w:t>dem</w:t>
      </w:r>
      <w:proofErr w:type="spellEnd"/>
      <w:r w:rsidRPr="009248F9">
        <w:rPr>
          <w:rFonts w:cs="Calibri"/>
          <w:lang w:val="en-US"/>
        </w:rPr>
        <w:t xml:space="preserve"> </w:t>
      </w:r>
      <w:proofErr w:type="spellStart"/>
      <w:r w:rsidRPr="009248F9">
        <w:rPr>
          <w:rFonts w:cs="Calibri"/>
          <w:lang w:val="en-US"/>
        </w:rPr>
        <w:t>reddot</w:t>
      </w:r>
      <w:proofErr w:type="spellEnd"/>
      <w:r w:rsidRPr="009248F9">
        <w:rPr>
          <w:rFonts w:cs="Calibri"/>
          <w:lang w:val="en-US"/>
        </w:rPr>
        <w:t xml:space="preserve"> design award 2012, ICONIC Award product winner 2013, German design award special mention </w:t>
      </w:r>
      <w:r w:rsidR="00332383">
        <w:rPr>
          <w:rFonts w:cs="Calibri"/>
          <w:lang w:val="en-US"/>
        </w:rPr>
        <w:t>2014, Universal Design Award -</w:t>
      </w:r>
      <w:r w:rsidRPr="009248F9">
        <w:rPr>
          <w:rFonts w:cs="Calibri"/>
          <w:lang w:val="en-US"/>
        </w:rPr>
        <w:t xml:space="preserve"> Consumer </w:t>
      </w:r>
      <w:r w:rsidR="00332383">
        <w:rPr>
          <w:rFonts w:cs="Calibri"/>
          <w:lang w:val="en-US"/>
        </w:rPr>
        <w:t xml:space="preserve">and Expert </w:t>
      </w:r>
      <w:r w:rsidRPr="009248F9">
        <w:rPr>
          <w:rFonts w:cs="Calibri"/>
          <w:lang w:val="en-US"/>
        </w:rPr>
        <w:t>Favorite 2014</w:t>
      </w:r>
      <w:r w:rsidR="00332383" w:rsidRPr="00332383">
        <w:rPr>
          <w:rFonts w:cs="Calibri"/>
          <w:lang w:val="en-US"/>
        </w:rPr>
        <w:t>.</w:t>
      </w:r>
      <w:r w:rsidRPr="00332383">
        <w:rPr>
          <w:rFonts w:cs="Calibri"/>
          <w:lang w:val="en-US"/>
        </w:rPr>
        <w:t xml:space="preserve"> </w:t>
      </w:r>
      <w:r w:rsidR="00332383" w:rsidRPr="00332383">
        <w:rPr>
          <w:rFonts w:cs="Calibri"/>
        </w:rPr>
        <w:t xml:space="preserve">Auch </w:t>
      </w:r>
      <w:r w:rsidR="00332383">
        <w:rPr>
          <w:rFonts w:cs="Calibri"/>
        </w:rPr>
        <w:t>erhielt</w:t>
      </w:r>
      <w:r w:rsidR="00332383" w:rsidRPr="00332383">
        <w:rPr>
          <w:rFonts w:cs="Calibri"/>
        </w:rPr>
        <w:t xml:space="preserve"> die </w:t>
      </w:r>
      <w:proofErr w:type="spellStart"/>
      <w:r w:rsidR="00332383" w:rsidRPr="00332383">
        <w:rPr>
          <w:rFonts w:cs="Calibri"/>
        </w:rPr>
        <w:t>Küffner</w:t>
      </w:r>
      <w:proofErr w:type="spellEnd"/>
      <w:r w:rsidR="00332383" w:rsidRPr="00332383">
        <w:rPr>
          <w:rFonts w:cs="Calibri"/>
        </w:rPr>
        <w:t xml:space="preserve">-Raumspartür </w:t>
      </w:r>
      <w:r w:rsidR="00332383">
        <w:rPr>
          <w:rFonts w:cs="Calibri"/>
        </w:rPr>
        <w:t>den Universal</w:t>
      </w:r>
      <w:r w:rsidR="00332383" w:rsidRPr="00332383">
        <w:rPr>
          <w:rFonts w:cs="Calibri"/>
        </w:rPr>
        <w:t xml:space="preserve"> Design Award 2015 und wurde nominiert für den German Design Award 2017. </w:t>
      </w:r>
    </w:p>
    <w:p w14:paraId="63954FAF" w14:textId="77309237" w:rsidR="00AD6F2B" w:rsidRPr="009248F9" w:rsidRDefault="00AD6F2B" w:rsidP="003A0F7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721EEB6D" w14:textId="77777777" w:rsidR="00AD6F2B" w:rsidRPr="009248F9" w:rsidRDefault="00AD6F2B" w:rsidP="003A0F7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248F9">
        <w:rPr>
          <w:rFonts w:cs="Calibri"/>
        </w:rPr>
        <w:t xml:space="preserve">Mehr Informationen unter www.kueffner.de </w:t>
      </w:r>
    </w:p>
    <w:p w14:paraId="1A24C195" w14:textId="49121F00" w:rsidR="00AD6F2B" w:rsidRDefault="00AD6F2B" w:rsidP="003A0F70">
      <w:pPr>
        <w:pStyle w:val="StandardWeb"/>
        <w:spacing w:before="0" w:beforeAutospacing="0" w:after="0" w:afterAutospacing="0"/>
        <w:jc w:val="both"/>
        <w:rPr>
          <w:rFonts w:ascii="Calibri" w:hAnsi="Calibri" w:cs="Futura"/>
        </w:rPr>
      </w:pPr>
    </w:p>
    <w:p w14:paraId="45194D71" w14:textId="17963856" w:rsidR="003A0F70" w:rsidRPr="00A27C6B" w:rsidRDefault="00CB510E" w:rsidP="007A48B5">
      <w:pPr>
        <w:pStyle w:val="StandardWeb"/>
        <w:spacing w:before="0" w:beforeAutospacing="0" w:after="0" w:afterAutospacing="0"/>
        <w:jc w:val="both"/>
        <w:rPr>
          <w:rFonts w:ascii="Calibri" w:hAnsi="Calibri" w:cs="Futura"/>
        </w:rPr>
      </w:pPr>
      <w:r>
        <w:rPr>
          <w:rFonts w:ascii="Arial" w:hAnsi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D1C4E3" wp14:editId="5628EFDA">
                <wp:simplePos x="0" y="0"/>
                <wp:positionH relativeFrom="column">
                  <wp:posOffset>2743200</wp:posOffset>
                </wp:positionH>
                <wp:positionV relativeFrom="paragraph">
                  <wp:posOffset>152400</wp:posOffset>
                </wp:positionV>
                <wp:extent cx="2400300" cy="1600200"/>
                <wp:effectExtent l="0" t="0" r="0" b="0"/>
                <wp:wrapSquare wrapText="bothSides"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97C4B1" w14:textId="77777777" w:rsidR="00312DB9" w:rsidRPr="00765163" w:rsidRDefault="00312DB9" w:rsidP="007A48B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765163">
                              <w:rPr>
                                <w:b/>
                              </w:rPr>
                              <w:t>Weitere Informationen:</w:t>
                            </w:r>
                          </w:p>
                          <w:p w14:paraId="41F60C57" w14:textId="47D41CC0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proofErr w:type="spellStart"/>
                            <w:r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Küffner</w:t>
                            </w:r>
                            <w:proofErr w:type="spellEnd"/>
                            <w:r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 xml:space="preserve"> Aluzargen GmbH &amp; Co. OHG</w:t>
                            </w:r>
                          </w:p>
                          <w:p w14:paraId="17443003" w14:textId="702DF518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DE-</w:t>
                            </w:r>
                            <w:r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 xml:space="preserve">76287 </w:t>
                            </w:r>
                            <w:proofErr w:type="spellStart"/>
                            <w:r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Rheinstetten</w:t>
                            </w:r>
                            <w:proofErr w:type="spellEnd"/>
                          </w:p>
                          <w:p w14:paraId="2DF2A4BA" w14:textId="62DB2D88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Fon +49 (0)</w:t>
                            </w:r>
                            <w:r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721 5169-0</w:t>
                            </w:r>
                          </w:p>
                          <w:p w14:paraId="50A651E8" w14:textId="1C27FFB6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Fax +49 (0)</w:t>
                            </w:r>
                            <w:r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721 5169-40</w:t>
                            </w:r>
                          </w:p>
                          <w:p w14:paraId="17A0FF0F" w14:textId="3A0B31F9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info@</w:t>
                            </w:r>
                            <w:r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kueffner.de</w:t>
                            </w:r>
                          </w:p>
                          <w:p w14:paraId="1665AAC2" w14:textId="2ADAC58D" w:rsidR="00312DB9" w:rsidRPr="00765163" w:rsidRDefault="00312DB9" w:rsidP="007A48B5">
                            <w:hyperlink r:id="rId13" w:history="1">
                              <w:r w:rsidRPr="00765163">
                                <w:rPr>
                                  <w:rFonts w:cs="Arial"/>
                                  <w:color w:val="000000"/>
                                  <w:lang w:val="fr-FR" w:eastAsia="de-DE"/>
                                </w:rPr>
                                <w:t>www</w:t>
                              </w:r>
                              <w:r>
                                <w:rPr>
                                  <w:rFonts w:cs="Arial"/>
                                  <w:color w:val="000000"/>
                                  <w:lang w:val="fr-FR" w:eastAsia="de-DE"/>
                                </w:rPr>
                                <w:t>.kueffner.de</w:t>
                              </w:r>
                            </w:hyperlink>
                          </w:p>
                          <w:p w14:paraId="13578D90" w14:textId="77777777" w:rsidR="00312DB9" w:rsidRPr="00765163" w:rsidRDefault="00312D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25" o:spid="_x0000_s1033" type="#_x0000_t202" style="position:absolute;left:0;text-align:left;margin-left:3in;margin-top:12pt;width:189pt;height:126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" filled="f" stroked="f">
                <v:textbox>
                  <w:txbxContent>
                    <w:p w14:paraId="1497C4B1" w14:textId="77777777" w:rsidR="00312DB9" w:rsidRPr="00765163" w:rsidRDefault="00312DB9" w:rsidP="007A48B5">
                      <w:pPr>
                        <w:spacing w:after="0"/>
                        <w:rPr>
                          <w:b/>
                        </w:rPr>
                      </w:pPr>
                      <w:r w:rsidRPr="00765163">
                        <w:rPr>
                          <w:b/>
                        </w:rPr>
                        <w:t>Weitere Informationen:</w:t>
                      </w:r>
                    </w:p>
                    <w:p w14:paraId="41F60C57" w14:textId="47D41CC0" w:rsidR="00312DB9" w:rsidRPr="00765163" w:rsidRDefault="00312DB9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proofErr w:type="spellStart"/>
                      <w:r>
                        <w:rPr>
                          <w:rFonts w:cs="Arial"/>
                          <w:color w:val="000000"/>
                          <w:lang w:eastAsia="de-DE"/>
                        </w:rPr>
                        <w:t>Küffner</w:t>
                      </w:r>
                      <w:proofErr w:type="spellEnd"/>
                      <w:r>
                        <w:rPr>
                          <w:rFonts w:cs="Arial"/>
                          <w:color w:val="000000"/>
                          <w:lang w:eastAsia="de-DE"/>
                        </w:rPr>
                        <w:t xml:space="preserve"> Aluzargen GmbH &amp; Co. OHG</w:t>
                      </w:r>
                    </w:p>
                    <w:p w14:paraId="17443003" w14:textId="702DF518" w:rsidR="00312DB9" w:rsidRPr="00765163" w:rsidRDefault="00312DB9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eastAsia="de-DE"/>
                        </w:rPr>
                        <w:t>DE-</w:t>
                      </w:r>
                      <w:r>
                        <w:rPr>
                          <w:rFonts w:cs="Arial"/>
                          <w:color w:val="000000"/>
                          <w:lang w:eastAsia="de-DE"/>
                        </w:rPr>
                        <w:t xml:space="preserve">76287 </w:t>
                      </w:r>
                      <w:proofErr w:type="spellStart"/>
                      <w:r>
                        <w:rPr>
                          <w:rFonts w:cs="Arial"/>
                          <w:color w:val="000000"/>
                          <w:lang w:eastAsia="de-DE"/>
                        </w:rPr>
                        <w:t>Rheinstetten</w:t>
                      </w:r>
                      <w:proofErr w:type="spellEnd"/>
                    </w:p>
                    <w:p w14:paraId="2DF2A4BA" w14:textId="62DB2D88" w:rsidR="00312DB9" w:rsidRPr="00765163" w:rsidRDefault="00312DB9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eastAsia="de-DE"/>
                        </w:rPr>
                        <w:t>Fon +49 (0)</w:t>
                      </w:r>
                      <w:r>
                        <w:rPr>
                          <w:rFonts w:cs="Arial"/>
                          <w:color w:val="000000"/>
                          <w:lang w:eastAsia="de-DE"/>
                        </w:rPr>
                        <w:t>721 5169-0</w:t>
                      </w:r>
                    </w:p>
                    <w:p w14:paraId="50A651E8" w14:textId="1C27FFB6" w:rsidR="00312DB9" w:rsidRPr="00765163" w:rsidRDefault="00312DB9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val="fr-FR"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val="fr-FR" w:eastAsia="de-DE"/>
                        </w:rPr>
                        <w:t>Fax +49 (0)</w:t>
                      </w:r>
                      <w:r>
                        <w:rPr>
                          <w:rFonts w:cs="Arial"/>
                          <w:color w:val="000000"/>
                          <w:lang w:val="fr-FR" w:eastAsia="de-DE"/>
                        </w:rPr>
                        <w:t>721 5169-40</w:t>
                      </w:r>
                    </w:p>
                    <w:p w14:paraId="17A0FF0F" w14:textId="3A0B31F9" w:rsidR="00312DB9" w:rsidRPr="00765163" w:rsidRDefault="00312DB9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val="fr-FR"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val="fr-FR" w:eastAsia="de-DE"/>
                        </w:rPr>
                        <w:t>info@</w:t>
                      </w:r>
                      <w:r>
                        <w:rPr>
                          <w:rFonts w:cs="Arial"/>
                          <w:color w:val="000000"/>
                          <w:lang w:val="fr-FR" w:eastAsia="de-DE"/>
                        </w:rPr>
                        <w:t>kueffner.de</w:t>
                      </w:r>
                    </w:p>
                    <w:p w14:paraId="1665AAC2" w14:textId="2ADAC58D" w:rsidR="00312DB9" w:rsidRPr="00765163" w:rsidRDefault="00312DB9" w:rsidP="007A48B5">
                      <w:hyperlink r:id="rId14" w:history="1">
                        <w:r w:rsidRPr="00765163">
                          <w:rPr>
                            <w:rFonts w:cs="Arial"/>
                            <w:color w:val="000000"/>
                            <w:lang w:val="fr-FR" w:eastAsia="de-DE"/>
                          </w:rPr>
                          <w:t>www</w:t>
                        </w:r>
                        <w:r>
                          <w:rPr>
                            <w:rFonts w:cs="Arial"/>
                            <w:color w:val="000000"/>
                            <w:lang w:val="fr-FR" w:eastAsia="de-DE"/>
                          </w:rPr>
                          <w:t>.kueffner.de</w:t>
                        </w:r>
                      </w:hyperlink>
                    </w:p>
                    <w:p w14:paraId="13578D90" w14:textId="77777777" w:rsidR="00312DB9" w:rsidRPr="00765163" w:rsidRDefault="00312DB9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6806999" wp14:editId="34C72025">
                <wp:simplePos x="0" y="0"/>
                <wp:positionH relativeFrom="column">
                  <wp:posOffset>-114300</wp:posOffset>
                </wp:positionH>
                <wp:positionV relativeFrom="paragraph">
                  <wp:posOffset>152400</wp:posOffset>
                </wp:positionV>
                <wp:extent cx="2057400" cy="1600200"/>
                <wp:effectExtent l="0" t="0" r="0" b="0"/>
                <wp:wrapSquare wrapText="bothSides"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3D8F58" w14:textId="77777777" w:rsidR="00312DB9" w:rsidRPr="00765163" w:rsidRDefault="00312DB9" w:rsidP="007A48B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765163">
                              <w:rPr>
                                <w:b/>
                              </w:rPr>
                              <w:t>Pressekontakt und Text:</w:t>
                            </w:r>
                          </w:p>
                          <w:p w14:paraId="7AB10BCA" w14:textId="77777777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Elke Hirsch Dialog-Konzepte</w:t>
                            </w:r>
                          </w:p>
                          <w:p w14:paraId="751E4901" w14:textId="77777777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Lautenschlagerstraße 23a</w:t>
                            </w:r>
                          </w:p>
                          <w:p w14:paraId="25E398B0" w14:textId="77777777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DE-70173 Stuttgart</w:t>
                            </w:r>
                          </w:p>
                          <w:p w14:paraId="27654C04" w14:textId="77777777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eastAsia="de-DE"/>
                              </w:rPr>
                              <w:t>Fon +49 (0)711-752462</w:t>
                            </w:r>
                          </w:p>
                          <w:p w14:paraId="7421F224" w14:textId="06E6360D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 xml:space="preserve">Fax +49 </w:t>
                            </w:r>
                            <w:r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 xml:space="preserve"> </w:t>
                            </w:r>
                            <w:r w:rsidRPr="00765163"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(0)711-753154</w:t>
                            </w:r>
                          </w:p>
                          <w:p w14:paraId="5553543A" w14:textId="77777777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mail@elkehirsch.de</w:t>
                            </w:r>
                          </w:p>
                          <w:p w14:paraId="3D22E951" w14:textId="27D06840" w:rsidR="00312DB9" w:rsidRPr="00765163" w:rsidRDefault="00312DB9" w:rsidP="007A48B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</w:pPr>
                            <w:r w:rsidRPr="00765163">
                              <w:rPr>
                                <w:rFonts w:cs="Arial"/>
                                <w:color w:val="000000"/>
                                <w:lang w:val="fr-FR" w:eastAsia="de-DE"/>
                              </w:rPr>
                              <w:t>www.elkehirsch.de</w:t>
                            </w:r>
                          </w:p>
                          <w:p w14:paraId="4E38E754" w14:textId="77777777" w:rsidR="00312DB9" w:rsidRPr="00765163" w:rsidRDefault="00312D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33" type="#_x0000_t202" style="position:absolute;left:0;text-align:left;margin-left:-8.95pt;margin-top:12pt;width:162pt;height:126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" filled="f" stroked="f">
                <v:textbox>
                  <w:txbxContent>
                    <w:p w14:paraId="5E3D8F58" w14:textId="77777777" w:rsidR="00727A31" w:rsidRPr="00765163" w:rsidRDefault="00727A31" w:rsidP="007A48B5">
                      <w:pPr>
                        <w:spacing w:after="0"/>
                        <w:rPr>
                          <w:b/>
                        </w:rPr>
                      </w:pPr>
                      <w:r w:rsidRPr="00765163">
                        <w:rPr>
                          <w:b/>
                        </w:rPr>
                        <w:t>Pressekontakt und Text:</w:t>
                      </w:r>
                    </w:p>
                    <w:p w14:paraId="7AB10BCA" w14:textId="77777777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eastAsia="de-DE"/>
                        </w:rPr>
                        <w:t>Elke Hirsch Dialog-Konzepte</w:t>
                      </w:r>
                    </w:p>
                    <w:p w14:paraId="751E4901" w14:textId="77777777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eastAsia="de-DE"/>
                        </w:rPr>
                        <w:t>Lautenschlagerstraße 23a</w:t>
                      </w:r>
                    </w:p>
                    <w:p w14:paraId="25E398B0" w14:textId="77777777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eastAsia="de-DE"/>
                        </w:rPr>
                        <w:t>DE-70173 Stuttgart</w:t>
                      </w:r>
                    </w:p>
                    <w:p w14:paraId="27654C04" w14:textId="77777777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eastAsia="de-DE"/>
                        </w:rPr>
                        <w:t>Fon +49 (0)711-752462</w:t>
                      </w:r>
                    </w:p>
                    <w:p w14:paraId="7421F224" w14:textId="06E6360D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val="fr-FR"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val="fr-FR" w:eastAsia="de-DE"/>
                        </w:rPr>
                        <w:t xml:space="preserve">Fax +49 </w:t>
                      </w:r>
                      <w:r>
                        <w:rPr>
                          <w:rFonts w:cs="Arial"/>
                          <w:color w:val="000000"/>
                          <w:lang w:val="fr-FR" w:eastAsia="de-DE"/>
                        </w:rPr>
                        <w:t xml:space="preserve"> </w:t>
                      </w:r>
                      <w:r w:rsidRPr="00765163">
                        <w:rPr>
                          <w:rFonts w:cs="Arial"/>
                          <w:color w:val="000000"/>
                          <w:lang w:val="fr-FR" w:eastAsia="de-DE"/>
                        </w:rPr>
                        <w:t>(0)711-753154</w:t>
                      </w:r>
                    </w:p>
                    <w:p w14:paraId="5553543A" w14:textId="77777777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val="fr-FR"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val="fr-FR" w:eastAsia="de-DE"/>
                        </w:rPr>
                        <w:t>mail@elkehirsch.de</w:t>
                      </w:r>
                    </w:p>
                    <w:p w14:paraId="3D22E951" w14:textId="27D06840" w:rsidR="00727A31" w:rsidRPr="00765163" w:rsidRDefault="00727A31" w:rsidP="007A48B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Arial"/>
                          <w:color w:val="000000"/>
                          <w:lang w:val="fr-FR" w:eastAsia="de-DE"/>
                        </w:rPr>
                      </w:pPr>
                      <w:r w:rsidRPr="00765163">
                        <w:rPr>
                          <w:rFonts w:cs="Arial"/>
                          <w:color w:val="000000"/>
                          <w:lang w:val="fr-FR" w:eastAsia="de-DE"/>
                        </w:rPr>
                        <w:t>www.elkehirsch.de</w:t>
                      </w:r>
                    </w:p>
                    <w:p w14:paraId="4E38E754" w14:textId="77777777" w:rsidR="00727A31" w:rsidRPr="00765163" w:rsidRDefault="00727A31"/>
                  </w:txbxContent>
                </v:textbox>
                <w10:wrap type="square"/>
              </v:shape>
            </w:pict>
          </mc:Fallback>
        </mc:AlternateContent>
      </w:r>
    </w:p>
    <w:sectPr w:rsidR="003A0F70" w:rsidRPr="00A27C6B" w:rsidSect="005B7AAB">
      <w:headerReference w:type="default" r:id="rId15"/>
      <w:footerReference w:type="even" r:id="rId16"/>
      <w:footerReference w:type="default" r:id="rId17"/>
      <w:pgSz w:w="12240" w:h="15840"/>
      <w:pgMar w:top="1588" w:right="1750" w:bottom="1134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0B4568" w14:textId="77777777" w:rsidR="00312DB9" w:rsidRDefault="00312DB9" w:rsidP="004B319F">
      <w:pPr>
        <w:spacing w:after="0" w:line="240" w:lineRule="auto"/>
      </w:pPr>
      <w:r>
        <w:separator/>
      </w:r>
    </w:p>
  </w:endnote>
  <w:endnote w:type="continuationSeparator" w:id="0">
    <w:p w14:paraId="6AB813BB" w14:textId="77777777" w:rsidR="00312DB9" w:rsidRDefault="00312DB9" w:rsidP="004B31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Futura Lt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Calibri-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01320B" w14:textId="77777777" w:rsidR="00312DB9" w:rsidRDefault="00312DB9" w:rsidP="00D344DE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4C0D22E9" w14:textId="77777777" w:rsidR="00312DB9" w:rsidRDefault="00312DB9" w:rsidP="004B319F">
    <w:pPr>
      <w:pStyle w:val="Fuzeil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0578F1" w14:textId="77777777" w:rsidR="00312DB9" w:rsidRDefault="00312DB9" w:rsidP="00D344DE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9D720C">
      <w:rPr>
        <w:rStyle w:val="Seitenzahl"/>
        <w:noProof/>
      </w:rPr>
      <w:t>4</w:t>
    </w:r>
    <w:r>
      <w:rPr>
        <w:rStyle w:val="Seitenzahl"/>
      </w:rPr>
      <w:fldChar w:fldCharType="end"/>
    </w:r>
  </w:p>
  <w:p w14:paraId="2984FDB3" w14:textId="77777777" w:rsidR="00312DB9" w:rsidRDefault="00312DB9" w:rsidP="004B319F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5BDEB6" w14:textId="77777777" w:rsidR="00312DB9" w:rsidRDefault="00312DB9" w:rsidP="004B319F">
      <w:pPr>
        <w:spacing w:after="0" w:line="240" w:lineRule="auto"/>
      </w:pPr>
      <w:r>
        <w:separator/>
      </w:r>
    </w:p>
  </w:footnote>
  <w:footnote w:type="continuationSeparator" w:id="0">
    <w:p w14:paraId="30D96B86" w14:textId="77777777" w:rsidR="00312DB9" w:rsidRDefault="00312DB9" w:rsidP="004B31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14FEE5" w14:textId="00CC6BBF" w:rsidR="00312DB9" w:rsidRDefault="00312DB9" w:rsidP="005B7AAB">
    <w:pPr>
      <w:pStyle w:val="Kopfzeile"/>
      <w:tabs>
        <w:tab w:val="left" w:pos="9356"/>
      </w:tabs>
    </w:pPr>
    <w:r>
      <w:tab/>
      <w:t xml:space="preserve">                             </w:t>
    </w:r>
    <w:r>
      <w:tab/>
      <w:t xml:space="preserve">             </w:t>
    </w:r>
  </w:p>
  <w:p w14:paraId="220BEE6B" w14:textId="3D4E238D" w:rsidR="00312DB9" w:rsidRDefault="00312DB9" w:rsidP="001A5C7C">
    <w:pPr>
      <w:pStyle w:val="Kopfzeile"/>
      <w:tabs>
        <w:tab w:val="left" w:pos="9356"/>
      </w:tabs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69EB727D" wp14:editId="1FEF5856">
          <wp:simplePos x="0" y="0"/>
          <wp:positionH relativeFrom="column">
            <wp:posOffset>3657600</wp:posOffset>
          </wp:positionH>
          <wp:positionV relativeFrom="paragraph">
            <wp:posOffset>44450</wp:posOffset>
          </wp:positionV>
          <wp:extent cx="2087880" cy="335280"/>
          <wp:effectExtent l="0" t="0" r="0" b="0"/>
          <wp:wrapTight wrapText="bothSides">
            <wp:wrapPolygon edited="0">
              <wp:start x="0" y="0"/>
              <wp:lineTo x="0" y="19636"/>
              <wp:lineTo x="21285" y="19636"/>
              <wp:lineTo x="21285" y="0"/>
              <wp:lineTo x="0" y="0"/>
            </wp:wrapPolygon>
          </wp:wrapTight>
          <wp:docPr id="7" name="Bild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ueffner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87880" cy="33528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                                               </w:t>
    </w:r>
    <w:r>
      <w:tab/>
      <w:t xml:space="preserve">   </w:t>
    </w:r>
    <w:r>
      <w:tab/>
      <w:t xml:space="preserve">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1A2F2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440359C2"/>
    <w:multiLevelType w:val="multilevel"/>
    <w:tmpl w:val="408A43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C9A3891"/>
    <w:multiLevelType w:val="multilevel"/>
    <w:tmpl w:val="9AB0B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65A4"/>
    <w:rsid w:val="00005761"/>
    <w:rsid w:val="000072E8"/>
    <w:rsid w:val="00013C3D"/>
    <w:rsid w:val="00033A30"/>
    <w:rsid w:val="000365A4"/>
    <w:rsid w:val="00040542"/>
    <w:rsid w:val="00045C99"/>
    <w:rsid w:val="000559AB"/>
    <w:rsid w:val="0005724B"/>
    <w:rsid w:val="00066362"/>
    <w:rsid w:val="00066E1C"/>
    <w:rsid w:val="00070F30"/>
    <w:rsid w:val="00073206"/>
    <w:rsid w:val="00074A13"/>
    <w:rsid w:val="000971FB"/>
    <w:rsid w:val="000A65D3"/>
    <w:rsid w:val="000B1B47"/>
    <w:rsid w:val="000B2024"/>
    <w:rsid w:val="000D31A3"/>
    <w:rsid w:val="000D71E6"/>
    <w:rsid w:val="000F1356"/>
    <w:rsid w:val="00126323"/>
    <w:rsid w:val="001275CC"/>
    <w:rsid w:val="00130A2A"/>
    <w:rsid w:val="00147AA9"/>
    <w:rsid w:val="00152D79"/>
    <w:rsid w:val="00155CAC"/>
    <w:rsid w:val="00156B45"/>
    <w:rsid w:val="00181FB1"/>
    <w:rsid w:val="00187D00"/>
    <w:rsid w:val="00194809"/>
    <w:rsid w:val="001A5C7C"/>
    <w:rsid w:val="001C53ED"/>
    <w:rsid w:val="001D298B"/>
    <w:rsid w:val="001F41DE"/>
    <w:rsid w:val="00200660"/>
    <w:rsid w:val="0021249F"/>
    <w:rsid w:val="0022508D"/>
    <w:rsid w:val="00252D26"/>
    <w:rsid w:val="002716E2"/>
    <w:rsid w:val="00274FD0"/>
    <w:rsid w:val="002931C8"/>
    <w:rsid w:val="0029657E"/>
    <w:rsid w:val="002A1585"/>
    <w:rsid w:val="002B0A3B"/>
    <w:rsid w:val="002B0FAA"/>
    <w:rsid w:val="002B106F"/>
    <w:rsid w:val="002E340E"/>
    <w:rsid w:val="002E5940"/>
    <w:rsid w:val="00310ECB"/>
    <w:rsid w:val="00311AA9"/>
    <w:rsid w:val="00311CCE"/>
    <w:rsid w:val="00312DB9"/>
    <w:rsid w:val="00314738"/>
    <w:rsid w:val="00314B10"/>
    <w:rsid w:val="00315D02"/>
    <w:rsid w:val="00323B93"/>
    <w:rsid w:val="00332383"/>
    <w:rsid w:val="00345435"/>
    <w:rsid w:val="00365A47"/>
    <w:rsid w:val="00383E47"/>
    <w:rsid w:val="00396424"/>
    <w:rsid w:val="003A0F70"/>
    <w:rsid w:val="003A2F19"/>
    <w:rsid w:val="003A67DD"/>
    <w:rsid w:val="003B6D04"/>
    <w:rsid w:val="003C2F4C"/>
    <w:rsid w:val="003E7628"/>
    <w:rsid w:val="003F337D"/>
    <w:rsid w:val="004037BE"/>
    <w:rsid w:val="004041FD"/>
    <w:rsid w:val="00430508"/>
    <w:rsid w:val="00436C51"/>
    <w:rsid w:val="00442F9C"/>
    <w:rsid w:val="00450914"/>
    <w:rsid w:val="00464006"/>
    <w:rsid w:val="00467791"/>
    <w:rsid w:val="00482D20"/>
    <w:rsid w:val="0048666C"/>
    <w:rsid w:val="004B319F"/>
    <w:rsid w:val="004B3C5A"/>
    <w:rsid w:val="004B3C97"/>
    <w:rsid w:val="004B7785"/>
    <w:rsid w:val="004D7F90"/>
    <w:rsid w:val="004E0A22"/>
    <w:rsid w:val="004E175E"/>
    <w:rsid w:val="004E33EE"/>
    <w:rsid w:val="004F0B39"/>
    <w:rsid w:val="004F4A1D"/>
    <w:rsid w:val="004F5F3A"/>
    <w:rsid w:val="005012AA"/>
    <w:rsid w:val="005030B7"/>
    <w:rsid w:val="00517352"/>
    <w:rsid w:val="00523E93"/>
    <w:rsid w:val="00526D9A"/>
    <w:rsid w:val="005300A9"/>
    <w:rsid w:val="00535E4E"/>
    <w:rsid w:val="00542E4C"/>
    <w:rsid w:val="00550607"/>
    <w:rsid w:val="0055501C"/>
    <w:rsid w:val="00561225"/>
    <w:rsid w:val="00581156"/>
    <w:rsid w:val="0059678A"/>
    <w:rsid w:val="005B454F"/>
    <w:rsid w:val="005B7AAB"/>
    <w:rsid w:val="005D3185"/>
    <w:rsid w:val="005E38EE"/>
    <w:rsid w:val="005F25C8"/>
    <w:rsid w:val="00602938"/>
    <w:rsid w:val="00602991"/>
    <w:rsid w:val="006040EB"/>
    <w:rsid w:val="00604EDE"/>
    <w:rsid w:val="006125C8"/>
    <w:rsid w:val="006162C2"/>
    <w:rsid w:val="0062699C"/>
    <w:rsid w:val="006404AC"/>
    <w:rsid w:val="00640818"/>
    <w:rsid w:val="0064467B"/>
    <w:rsid w:val="00650A9A"/>
    <w:rsid w:val="0066198E"/>
    <w:rsid w:val="006676B7"/>
    <w:rsid w:val="006765FA"/>
    <w:rsid w:val="0069663A"/>
    <w:rsid w:val="006A5305"/>
    <w:rsid w:val="006A7223"/>
    <w:rsid w:val="006B3FEC"/>
    <w:rsid w:val="006C179F"/>
    <w:rsid w:val="006C202F"/>
    <w:rsid w:val="006C5EAE"/>
    <w:rsid w:val="006D4781"/>
    <w:rsid w:val="006D64E5"/>
    <w:rsid w:val="006E0DCE"/>
    <w:rsid w:val="006F3FFE"/>
    <w:rsid w:val="007072AD"/>
    <w:rsid w:val="00707B51"/>
    <w:rsid w:val="007109C5"/>
    <w:rsid w:val="00712FA8"/>
    <w:rsid w:val="0071789A"/>
    <w:rsid w:val="007224AD"/>
    <w:rsid w:val="007238AD"/>
    <w:rsid w:val="00725262"/>
    <w:rsid w:val="007257A2"/>
    <w:rsid w:val="00727A31"/>
    <w:rsid w:val="007349D9"/>
    <w:rsid w:val="00745700"/>
    <w:rsid w:val="00745C87"/>
    <w:rsid w:val="00746129"/>
    <w:rsid w:val="00747409"/>
    <w:rsid w:val="007637AA"/>
    <w:rsid w:val="00764D15"/>
    <w:rsid w:val="00765163"/>
    <w:rsid w:val="007754AF"/>
    <w:rsid w:val="00776285"/>
    <w:rsid w:val="0078061A"/>
    <w:rsid w:val="00790C69"/>
    <w:rsid w:val="00792531"/>
    <w:rsid w:val="0079638B"/>
    <w:rsid w:val="007974AF"/>
    <w:rsid w:val="007A27A5"/>
    <w:rsid w:val="007A48B5"/>
    <w:rsid w:val="007B532C"/>
    <w:rsid w:val="007C33E4"/>
    <w:rsid w:val="007C3C2D"/>
    <w:rsid w:val="007C3D40"/>
    <w:rsid w:val="007D21C3"/>
    <w:rsid w:val="007D3816"/>
    <w:rsid w:val="007D6A6F"/>
    <w:rsid w:val="007D7230"/>
    <w:rsid w:val="007E0472"/>
    <w:rsid w:val="007E264C"/>
    <w:rsid w:val="007E72B8"/>
    <w:rsid w:val="007F2C76"/>
    <w:rsid w:val="0080252A"/>
    <w:rsid w:val="00813D2A"/>
    <w:rsid w:val="0082225F"/>
    <w:rsid w:val="00823F16"/>
    <w:rsid w:val="00830A59"/>
    <w:rsid w:val="00845C61"/>
    <w:rsid w:val="0085672F"/>
    <w:rsid w:val="00860F0A"/>
    <w:rsid w:val="00867AF7"/>
    <w:rsid w:val="00883D0C"/>
    <w:rsid w:val="0089087C"/>
    <w:rsid w:val="008910CA"/>
    <w:rsid w:val="008A6287"/>
    <w:rsid w:val="008F5AAE"/>
    <w:rsid w:val="00916CD8"/>
    <w:rsid w:val="009269FB"/>
    <w:rsid w:val="00932F2A"/>
    <w:rsid w:val="00944146"/>
    <w:rsid w:val="00954346"/>
    <w:rsid w:val="009571EA"/>
    <w:rsid w:val="00971686"/>
    <w:rsid w:val="00977B60"/>
    <w:rsid w:val="00980A84"/>
    <w:rsid w:val="0098464F"/>
    <w:rsid w:val="00991AA9"/>
    <w:rsid w:val="009946B6"/>
    <w:rsid w:val="009A1B45"/>
    <w:rsid w:val="009A38C0"/>
    <w:rsid w:val="009A4022"/>
    <w:rsid w:val="009A5FDA"/>
    <w:rsid w:val="009A65A4"/>
    <w:rsid w:val="009B605B"/>
    <w:rsid w:val="009B7EA2"/>
    <w:rsid w:val="009C5F0C"/>
    <w:rsid w:val="009D720C"/>
    <w:rsid w:val="009E6F03"/>
    <w:rsid w:val="009E7A57"/>
    <w:rsid w:val="00A02719"/>
    <w:rsid w:val="00A263A6"/>
    <w:rsid w:val="00A27C6B"/>
    <w:rsid w:val="00A601FD"/>
    <w:rsid w:val="00A6232E"/>
    <w:rsid w:val="00A6609D"/>
    <w:rsid w:val="00A75DAA"/>
    <w:rsid w:val="00A8521F"/>
    <w:rsid w:val="00A959D5"/>
    <w:rsid w:val="00AA45D4"/>
    <w:rsid w:val="00AA4E7C"/>
    <w:rsid w:val="00AB06CE"/>
    <w:rsid w:val="00AD6F2B"/>
    <w:rsid w:val="00AE38DA"/>
    <w:rsid w:val="00AF3680"/>
    <w:rsid w:val="00B03CA9"/>
    <w:rsid w:val="00B66CFE"/>
    <w:rsid w:val="00B81044"/>
    <w:rsid w:val="00B8273C"/>
    <w:rsid w:val="00B97A4C"/>
    <w:rsid w:val="00BA5E27"/>
    <w:rsid w:val="00BD18DE"/>
    <w:rsid w:val="00BF2D12"/>
    <w:rsid w:val="00C07ADA"/>
    <w:rsid w:val="00C14D2E"/>
    <w:rsid w:val="00C31FD7"/>
    <w:rsid w:val="00C349AD"/>
    <w:rsid w:val="00C42184"/>
    <w:rsid w:val="00C42D46"/>
    <w:rsid w:val="00C46B13"/>
    <w:rsid w:val="00C5793C"/>
    <w:rsid w:val="00C73095"/>
    <w:rsid w:val="00CB510E"/>
    <w:rsid w:val="00CC4886"/>
    <w:rsid w:val="00D069A2"/>
    <w:rsid w:val="00D10CBB"/>
    <w:rsid w:val="00D1548C"/>
    <w:rsid w:val="00D25E6C"/>
    <w:rsid w:val="00D32F03"/>
    <w:rsid w:val="00D344DE"/>
    <w:rsid w:val="00D45274"/>
    <w:rsid w:val="00D52141"/>
    <w:rsid w:val="00D616C1"/>
    <w:rsid w:val="00D649E2"/>
    <w:rsid w:val="00D935F7"/>
    <w:rsid w:val="00DB68A7"/>
    <w:rsid w:val="00DC1C77"/>
    <w:rsid w:val="00DC2ACA"/>
    <w:rsid w:val="00DC400C"/>
    <w:rsid w:val="00DD5058"/>
    <w:rsid w:val="00DD7FF8"/>
    <w:rsid w:val="00DE1C3D"/>
    <w:rsid w:val="00E0099A"/>
    <w:rsid w:val="00E01ACA"/>
    <w:rsid w:val="00E14C24"/>
    <w:rsid w:val="00E21AF9"/>
    <w:rsid w:val="00E33305"/>
    <w:rsid w:val="00E33AAB"/>
    <w:rsid w:val="00E405A3"/>
    <w:rsid w:val="00E432F6"/>
    <w:rsid w:val="00E7102E"/>
    <w:rsid w:val="00EA3FE2"/>
    <w:rsid w:val="00EA6888"/>
    <w:rsid w:val="00EA7CB6"/>
    <w:rsid w:val="00EB23E9"/>
    <w:rsid w:val="00EC006C"/>
    <w:rsid w:val="00EC7172"/>
    <w:rsid w:val="00ED31D5"/>
    <w:rsid w:val="00EF5445"/>
    <w:rsid w:val="00F35A41"/>
    <w:rsid w:val="00F42820"/>
    <w:rsid w:val="00F62887"/>
    <w:rsid w:val="00F66C59"/>
    <w:rsid w:val="00F67164"/>
    <w:rsid w:val="00F862E8"/>
    <w:rsid w:val="00F93377"/>
    <w:rsid w:val="00F93DED"/>
    <w:rsid w:val="00F961BC"/>
    <w:rsid w:val="00FB0A8D"/>
    <w:rsid w:val="00FD65D9"/>
    <w:rsid w:val="00FD722D"/>
    <w:rsid w:val="00FE10DD"/>
    <w:rsid w:val="00FF0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328F8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A65A4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9A65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NurText">
    <w:name w:val="Plain Text"/>
    <w:basedOn w:val="Standard"/>
    <w:link w:val="NurTextZeichen"/>
    <w:uiPriority w:val="99"/>
    <w:unhideWhenUsed/>
    <w:rsid w:val="009A4022"/>
    <w:pPr>
      <w:spacing w:after="0" w:line="240" w:lineRule="auto"/>
    </w:pPr>
    <w:rPr>
      <w:rFonts w:ascii="Calibri" w:hAnsi="Calibri"/>
      <w:lang w:val="en-US"/>
    </w:rPr>
  </w:style>
  <w:style w:type="character" w:customStyle="1" w:styleId="NurTextZeichen">
    <w:name w:val="Nur Text Zeichen"/>
    <w:basedOn w:val="Absatzstandardschriftart"/>
    <w:link w:val="NurText"/>
    <w:uiPriority w:val="99"/>
    <w:rsid w:val="009A4022"/>
    <w:rPr>
      <w:rFonts w:ascii="Calibri" w:hAnsi="Calibri"/>
      <w:lang w:val="en-US"/>
    </w:rPr>
  </w:style>
  <w:style w:type="paragraph" w:styleId="Bearbeitung">
    <w:name w:val="Revision"/>
    <w:hidden/>
    <w:uiPriority w:val="99"/>
    <w:semiHidden/>
    <w:rsid w:val="007C3C2D"/>
    <w:pPr>
      <w:spacing w:after="0" w:line="240" w:lineRule="auto"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C3C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C3C2D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eichen"/>
    <w:unhideWhenUsed/>
    <w:rsid w:val="004B31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rsid w:val="004B319F"/>
  </w:style>
  <w:style w:type="paragraph" w:styleId="Fuzeile">
    <w:name w:val="footer"/>
    <w:basedOn w:val="Standard"/>
    <w:link w:val="FuzeileZeichen"/>
    <w:uiPriority w:val="99"/>
    <w:unhideWhenUsed/>
    <w:rsid w:val="004B31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4B319F"/>
  </w:style>
  <w:style w:type="character" w:styleId="Seitenzahl">
    <w:name w:val="page number"/>
    <w:basedOn w:val="Absatzstandardschriftart"/>
    <w:uiPriority w:val="99"/>
    <w:semiHidden/>
    <w:unhideWhenUsed/>
    <w:rsid w:val="004B319F"/>
  </w:style>
  <w:style w:type="character" w:styleId="Link">
    <w:name w:val="Hyperlink"/>
    <w:basedOn w:val="Absatzstandardschriftart"/>
    <w:uiPriority w:val="99"/>
    <w:unhideWhenUsed/>
    <w:rsid w:val="00A27C6B"/>
    <w:rPr>
      <w:color w:val="0563C1" w:themeColor="hyperlink"/>
      <w:u w:val="single"/>
    </w:rPr>
  </w:style>
  <w:style w:type="character" w:styleId="GesichteterLink">
    <w:name w:val="FollowedHyperlink"/>
    <w:basedOn w:val="Absatzstandardschriftart"/>
    <w:uiPriority w:val="99"/>
    <w:semiHidden/>
    <w:unhideWhenUsed/>
    <w:rsid w:val="00EB23E9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A65A4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9A65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NurText">
    <w:name w:val="Plain Text"/>
    <w:basedOn w:val="Standard"/>
    <w:link w:val="NurTextZeichen"/>
    <w:uiPriority w:val="99"/>
    <w:unhideWhenUsed/>
    <w:rsid w:val="009A4022"/>
    <w:pPr>
      <w:spacing w:after="0" w:line="240" w:lineRule="auto"/>
    </w:pPr>
    <w:rPr>
      <w:rFonts w:ascii="Calibri" w:hAnsi="Calibri"/>
      <w:lang w:val="en-US"/>
    </w:rPr>
  </w:style>
  <w:style w:type="character" w:customStyle="1" w:styleId="NurTextZeichen">
    <w:name w:val="Nur Text Zeichen"/>
    <w:basedOn w:val="Absatzstandardschriftart"/>
    <w:link w:val="NurText"/>
    <w:uiPriority w:val="99"/>
    <w:rsid w:val="009A4022"/>
    <w:rPr>
      <w:rFonts w:ascii="Calibri" w:hAnsi="Calibri"/>
      <w:lang w:val="en-US"/>
    </w:rPr>
  </w:style>
  <w:style w:type="paragraph" w:styleId="Bearbeitung">
    <w:name w:val="Revision"/>
    <w:hidden/>
    <w:uiPriority w:val="99"/>
    <w:semiHidden/>
    <w:rsid w:val="007C3C2D"/>
    <w:pPr>
      <w:spacing w:after="0" w:line="240" w:lineRule="auto"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C3C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C3C2D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eichen"/>
    <w:unhideWhenUsed/>
    <w:rsid w:val="004B31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rsid w:val="004B319F"/>
  </w:style>
  <w:style w:type="paragraph" w:styleId="Fuzeile">
    <w:name w:val="footer"/>
    <w:basedOn w:val="Standard"/>
    <w:link w:val="FuzeileZeichen"/>
    <w:uiPriority w:val="99"/>
    <w:unhideWhenUsed/>
    <w:rsid w:val="004B31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4B319F"/>
  </w:style>
  <w:style w:type="character" w:styleId="Seitenzahl">
    <w:name w:val="page number"/>
    <w:basedOn w:val="Absatzstandardschriftart"/>
    <w:uiPriority w:val="99"/>
    <w:semiHidden/>
    <w:unhideWhenUsed/>
    <w:rsid w:val="004B319F"/>
  </w:style>
  <w:style w:type="character" w:styleId="Link">
    <w:name w:val="Hyperlink"/>
    <w:basedOn w:val="Absatzstandardschriftart"/>
    <w:uiPriority w:val="99"/>
    <w:unhideWhenUsed/>
    <w:rsid w:val="00A27C6B"/>
    <w:rPr>
      <w:color w:val="0563C1" w:themeColor="hyperlink"/>
      <w:u w:val="single"/>
    </w:rPr>
  </w:style>
  <w:style w:type="character" w:styleId="GesichteterLink">
    <w:name w:val="FollowedHyperlink"/>
    <w:basedOn w:val="Absatzstandardschriftart"/>
    <w:uiPriority w:val="99"/>
    <w:semiHidden/>
    <w:unhideWhenUsed/>
    <w:rsid w:val="00EB23E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458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jpg"/><Relationship Id="rId12" Type="http://schemas.openxmlformats.org/officeDocument/2006/relationships/image" Target="media/image3.jpeg"/><Relationship Id="rId13" Type="http://schemas.openxmlformats.org/officeDocument/2006/relationships/hyperlink" Target="http://www.elkehirsch.de" TargetMode="External"/><Relationship Id="rId14" Type="http://schemas.openxmlformats.org/officeDocument/2006/relationships/hyperlink" Target="http://www.elkehirsch.de" TargetMode="External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oter" Target="footer2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yperlink" Target="http://kueffner.de/presse/" TargetMode="External"/><Relationship Id="rId10" Type="http://schemas.openxmlformats.org/officeDocument/2006/relationships/hyperlink" Target="http://kueffner.de/press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872</Words>
  <Characters>5498</Characters>
  <Application>Microsoft Macintosh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Bischoff</dc:creator>
  <cp:lastModifiedBy/>
  <cp:revision>3</cp:revision>
  <cp:lastPrinted>2017-08-14T15:05:00Z</cp:lastPrinted>
  <dcterms:created xsi:type="dcterms:W3CDTF">2017-08-14T14:57:00Z</dcterms:created>
  <dcterms:modified xsi:type="dcterms:W3CDTF">2017-08-14T15:05:00Z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